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val="0"/>
        <w:kinsoku/>
        <w:wordWrap/>
        <w:overflowPunct/>
        <w:topLinePunct w:val="0"/>
        <w:autoSpaceDE/>
        <w:autoSpaceDN/>
        <w:bidi w:val="0"/>
        <w:adjustRightInd/>
        <w:spacing w:line="576" w:lineRule="exact"/>
        <w:jc w:val="center"/>
        <w:textAlignment w:val="auto"/>
        <w:rPr>
          <w:rFonts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pacing w:line="576" w:lineRule="exact"/>
        <w:ind w:left="0" w:left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关于海南环岛旅游公路旅游形象标识(Logo)</w:t>
      </w:r>
    </w:p>
    <w:p>
      <w:pPr>
        <w:keepNext w:val="0"/>
        <w:keepLines w:val="0"/>
        <w:pageBreakBefore w:val="0"/>
        <w:widowControl w:val="0"/>
        <w:kinsoku/>
        <w:wordWrap/>
        <w:overflowPunct/>
        <w:topLinePunct w:val="0"/>
        <w:autoSpaceDE/>
        <w:autoSpaceDN/>
        <w:bidi w:val="0"/>
        <w:adjustRightInd/>
        <w:spacing w:line="576" w:lineRule="exact"/>
        <w:ind w:left="0" w:left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及宣传标语征集的公告</w:t>
      </w:r>
    </w:p>
    <w:p>
      <w:pPr>
        <w:pStyle w:val="13"/>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40" w:firstLineChars="200"/>
        <w:textAlignment w:val="auto"/>
        <w:rPr>
          <w:rFonts w:ascii="Times New Roman" w:hAnsi="Times New Roman" w:eastAsia="仿宋"/>
          <w:color w:val="auto"/>
          <w:sz w:val="32"/>
          <w:szCs w:val="32"/>
        </w:rPr>
      </w:pPr>
      <w:r>
        <w:rPr>
          <w:rFonts w:hint="eastAsia" w:ascii="仿宋_GB2312" w:hAnsi="仿宋_GB2312" w:eastAsia="仿宋_GB2312" w:cs="仿宋_GB2312"/>
          <w:i w:val="0"/>
          <w:iCs w:val="0"/>
          <w:caps w:val="0"/>
          <w:color w:val="auto"/>
          <w:spacing w:val="0"/>
          <w:sz w:val="32"/>
          <w:szCs w:val="32"/>
          <w:lang w:eastAsia="zh-CN"/>
        </w:rPr>
        <w:t>为宣传推介海南环岛旅游公路，构筑</w:t>
      </w:r>
      <w:r>
        <w:rPr>
          <w:rFonts w:hint="eastAsia" w:ascii="仿宋_GB2312" w:hAnsi="仿宋_GB2312" w:eastAsia="仿宋_GB2312" w:cs="仿宋_GB2312"/>
          <w:i w:val="0"/>
          <w:iCs w:val="0"/>
          <w:caps w:val="0"/>
          <w:color w:val="auto"/>
          <w:spacing w:val="0"/>
          <w:sz w:val="32"/>
          <w:szCs w:val="32"/>
        </w:rPr>
        <w:t>“快进慢游”</w:t>
      </w:r>
      <w:r>
        <w:rPr>
          <w:rFonts w:hint="eastAsia" w:ascii="仿宋_GB2312" w:hAnsi="仿宋_GB2312" w:eastAsia="仿宋_GB2312" w:cs="仿宋_GB2312"/>
          <w:i w:val="0"/>
          <w:iCs w:val="0"/>
          <w:caps w:val="0"/>
          <w:color w:val="auto"/>
          <w:spacing w:val="0"/>
          <w:sz w:val="32"/>
          <w:szCs w:val="32"/>
          <w:lang w:eastAsia="zh-CN"/>
        </w:rPr>
        <w:t>旅游交通网络，树立海南环岛旅游公路旅游独特形象，进一步提升最美公路、最现代化公路的独特魅力和丰富内涵，打造海南环岛旅游公路旅游视觉文化符号，海南省旅游和文化广电体育厅将于近期面向社会各界公开征集海南环岛旅游公路旅游形象标识(Logo)及宣传标语，我会作为承办单位，具体负责该活动的组织实施，现将相关事宜</w:t>
      </w:r>
      <w:r>
        <w:rPr>
          <w:rFonts w:hint="eastAsia" w:ascii="Times New Roman" w:hAnsi="Times New Roman" w:eastAsia="仿宋"/>
          <w:color w:val="auto"/>
          <w:sz w:val="32"/>
          <w:szCs w:val="32"/>
        </w:rPr>
        <w:t>公告如下：</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黑体" w:hAnsi="黑体" w:eastAsia="黑体" w:cs="黑体"/>
          <w:b w:val="0"/>
          <w:bCs w:val="0"/>
          <w:color w:val="auto"/>
          <w:spacing w:val="8"/>
          <w:kern w:val="0"/>
          <w:sz w:val="32"/>
          <w:szCs w:val="32"/>
        </w:rPr>
      </w:pPr>
      <w:r>
        <w:rPr>
          <w:rFonts w:hint="eastAsia" w:ascii="黑体" w:hAnsi="黑体" w:eastAsia="黑体" w:cs="黑体"/>
          <w:b w:val="0"/>
          <w:bCs w:val="0"/>
          <w:color w:val="auto"/>
          <w:spacing w:val="8"/>
          <w:kern w:val="0"/>
          <w:sz w:val="32"/>
          <w:szCs w:val="32"/>
        </w:rPr>
        <w:t>一、征集内容</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lang w:eastAsia="zh-CN"/>
        </w:rPr>
        <w:t>海南环岛旅游公路旅游形象标识(Logo)及宣传标语设计方案。</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leftChars="0" w:right="0" w:firstLine="672" w:firstLineChars="200"/>
        <w:textAlignment w:val="auto"/>
        <w:rPr>
          <w:rFonts w:hint="eastAsia" w:ascii="黑体" w:hAnsi="黑体" w:eastAsia="黑体" w:cs="黑体"/>
          <w:b w:val="0"/>
          <w:bCs w:val="0"/>
          <w:color w:val="auto"/>
          <w:spacing w:val="8"/>
          <w:kern w:val="0"/>
          <w:sz w:val="32"/>
          <w:szCs w:val="32"/>
          <w:lang w:eastAsia="zh-CN"/>
        </w:rPr>
      </w:pPr>
      <w:r>
        <w:rPr>
          <w:rFonts w:hint="eastAsia" w:ascii="黑体" w:hAnsi="黑体" w:eastAsia="黑体" w:cs="黑体"/>
          <w:b w:val="0"/>
          <w:bCs w:val="0"/>
          <w:color w:val="auto"/>
          <w:spacing w:val="8"/>
          <w:kern w:val="0"/>
          <w:sz w:val="32"/>
          <w:szCs w:val="32"/>
          <w:lang w:eastAsia="zh-CN"/>
        </w:rPr>
        <w:t>征集对象</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lang w:eastAsia="zh-CN"/>
        </w:rPr>
        <w:t>本次活动坚持“公开、公平、公正”原则，面向社会公开征集，凡愿意遵守本次活动规则的党政机关、企事业单位、社会团体、个人均可投稿参加。</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黑体" w:hAnsi="黑体" w:eastAsia="黑体" w:cs="黑体"/>
          <w:b w:val="0"/>
          <w:bCs w:val="0"/>
          <w:color w:val="auto"/>
          <w:spacing w:val="8"/>
          <w:kern w:val="0"/>
          <w:sz w:val="32"/>
          <w:szCs w:val="32"/>
        </w:rPr>
      </w:pPr>
      <w:r>
        <w:rPr>
          <w:rFonts w:hint="eastAsia" w:ascii="黑体" w:hAnsi="黑体" w:eastAsia="黑体" w:cs="黑体"/>
          <w:b w:val="0"/>
          <w:bCs w:val="0"/>
          <w:color w:val="auto"/>
          <w:spacing w:val="8"/>
          <w:kern w:val="0"/>
          <w:sz w:val="32"/>
          <w:szCs w:val="32"/>
          <w:lang w:eastAsia="zh-CN"/>
        </w:rPr>
        <w:t>三</w:t>
      </w:r>
      <w:r>
        <w:rPr>
          <w:rFonts w:hint="eastAsia" w:ascii="黑体" w:hAnsi="黑体" w:eastAsia="黑体" w:cs="黑体"/>
          <w:b w:val="0"/>
          <w:bCs w:val="0"/>
          <w:color w:val="auto"/>
          <w:spacing w:val="8"/>
          <w:kern w:val="0"/>
          <w:sz w:val="32"/>
          <w:szCs w:val="32"/>
        </w:rPr>
        <w:t>、征集要求</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楷体_GB2312" w:hAnsi="楷体_GB2312" w:eastAsia="楷体_GB2312" w:cs="楷体_GB2312"/>
          <w:b/>
          <w:bCs/>
          <w:color w:val="auto"/>
          <w:spacing w:val="8"/>
          <w:kern w:val="0"/>
          <w:sz w:val="32"/>
          <w:szCs w:val="32"/>
          <w:lang w:eastAsia="zh-CN"/>
        </w:rPr>
      </w:pPr>
      <w:r>
        <w:rPr>
          <w:rFonts w:hint="eastAsia" w:ascii="楷体_GB2312" w:hAnsi="楷体_GB2312" w:eastAsia="楷体_GB2312" w:cs="楷体_GB2312"/>
          <w:b/>
          <w:bCs/>
          <w:color w:val="auto"/>
          <w:spacing w:val="8"/>
          <w:kern w:val="0"/>
          <w:sz w:val="32"/>
          <w:szCs w:val="32"/>
          <w:lang w:eastAsia="zh-CN"/>
        </w:rPr>
        <w:t>（一）形象标识</w:t>
      </w:r>
      <w:r>
        <w:rPr>
          <w:rFonts w:hint="eastAsia" w:ascii="楷体_GB2312" w:hAnsi="楷体_GB2312" w:eastAsia="楷体_GB2312" w:cs="楷体_GB2312"/>
          <w:b/>
          <w:bCs/>
          <w:i w:val="0"/>
          <w:iCs w:val="0"/>
          <w:caps w:val="0"/>
          <w:color w:val="auto"/>
          <w:spacing w:val="0"/>
          <w:sz w:val="32"/>
          <w:szCs w:val="32"/>
          <w:lang w:eastAsia="zh-CN"/>
        </w:rPr>
        <w:t>(Logo)征集要求</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b/>
          <w:bCs/>
          <w:color w:val="auto"/>
          <w:spacing w:val="8"/>
          <w:kern w:val="0"/>
          <w:sz w:val="32"/>
          <w:szCs w:val="32"/>
          <w:lang w:val="en-US" w:eastAsia="zh-CN"/>
        </w:rPr>
        <w:t>1.</w:t>
      </w:r>
      <w:r>
        <w:rPr>
          <w:rFonts w:hint="eastAsia" w:ascii="仿宋_GB2312" w:hAnsi="仿宋_GB2312" w:eastAsia="仿宋_GB2312" w:cs="仿宋_GB2312"/>
          <w:b/>
          <w:bCs/>
          <w:color w:val="auto"/>
          <w:spacing w:val="8"/>
          <w:kern w:val="0"/>
          <w:sz w:val="32"/>
          <w:szCs w:val="32"/>
        </w:rPr>
        <w:t>体现独特优势。</w:t>
      </w:r>
      <w:r>
        <w:rPr>
          <w:rFonts w:hint="eastAsia" w:ascii="仿宋_GB2312" w:hAnsi="仿宋_GB2312" w:eastAsia="仿宋_GB2312" w:cs="仿宋_GB2312"/>
          <w:color w:val="auto"/>
          <w:spacing w:val="8"/>
          <w:kern w:val="0"/>
          <w:sz w:val="32"/>
          <w:szCs w:val="32"/>
          <w:lang w:eastAsia="zh-CN"/>
        </w:rPr>
        <w:t>展示海南作为中国特色自由贸易港和国际旅游消费中心的战略定位，</w:t>
      </w:r>
      <w:r>
        <w:rPr>
          <w:rFonts w:hint="eastAsia" w:ascii="仿宋_GB2312" w:hAnsi="仿宋_GB2312" w:eastAsia="仿宋_GB2312" w:cs="仿宋_GB2312"/>
          <w:color w:val="auto"/>
          <w:spacing w:val="8"/>
          <w:kern w:val="0"/>
          <w:sz w:val="32"/>
          <w:szCs w:val="32"/>
        </w:rPr>
        <w:t>展现海南</w:t>
      </w:r>
      <w:r>
        <w:rPr>
          <w:rFonts w:hint="eastAsia" w:ascii="仿宋_GB2312" w:hAnsi="仿宋_GB2312" w:eastAsia="仿宋_GB2312" w:cs="仿宋_GB2312"/>
          <w:color w:val="auto"/>
          <w:spacing w:val="8"/>
          <w:kern w:val="0"/>
          <w:sz w:val="32"/>
          <w:szCs w:val="32"/>
          <w:lang w:eastAsia="zh-CN"/>
        </w:rPr>
        <w:t>环岛旅游公路“‌‌以景选线，以线串景”的空间布局，体现</w:t>
      </w:r>
      <w:r>
        <w:rPr>
          <w:rFonts w:hint="eastAsia" w:ascii="仿宋_GB2312" w:hAnsi="仿宋_GB2312" w:eastAsia="仿宋_GB2312" w:cs="仿宋_GB2312"/>
          <w:i w:val="0"/>
          <w:iCs w:val="0"/>
          <w:caps w:val="0"/>
          <w:color w:val="auto"/>
          <w:spacing w:val="0"/>
          <w:sz w:val="32"/>
          <w:szCs w:val="32"/>
        </w:rPr>
        <w:t>将</w:t>
      </w:r>
      <w:r>
        <w:rPr>
          <w:rFonts w:hint="eastAsia" w:ascii="仿宋_GB2312" w:hAnsi="仿宋_GB2312" w:eastAsia="仿宋_GB2312" w:cs="仿宋_GB2312"/>
          <w:i w:val="0"/>
          <w:iCs w:val="0"/>
          <w:caps w:val="0"/>
          <w:color w:val="auto"/>
          <w:spacing w:val="0"/>
          <w:sz w:val="32"/>
          <w:szCs w:val="32"/>
          <w:lang w:eastAsia="zh-CN"/>
        </w:rPr>
        <w:t>海南</w:t>
      </w:r>
      <w:r>
        <w:rPr>
          <w:rFonts w:hint="eastAsia" w:ascii="仿宋_GB2312" w:hAnsi="仿宋_GB2312" w:eastAsia="仿宋_GB2312" w:cs="仿宋_GB2312"/>
          <w:i w:val="0"/>
          <w:iCs w:val="0"/>
          <w:caps w:val="0"/>
          <w:color w:val="auto"/>
          <w:spacing w:val="0"/>
          <w:sz w:val="32"/>
          <w:szCs w:val="32"/>
        </w:rPr>
        <w:t>环岛旅游公路</w:t>
      </w:r>
      <w:r>
        <w:rPr>
          <w:rFonts w:hint="eastAsia" w:ascii="仿宋_GB2312" w:hAnsi="仿宋_GB2312" w:eastAsia="仿宋_GB2312" w:cs="仿宋_GB2312"/>
          <w:i w:val="0"/>
          <w:iCs w:val="0"/>
          <w:caps w:val="0"/>
          <w:color w:val="auto"/>
          <w:spacing w:val="0"/>
          <w:sz w:val="32"/>
          <w:szCs w:val="32"/>
          <w:lang w:eastAsia="zh-CN"/>
        </w:rPr>
        <w:t>及其</w:t>
      </w:r>
      <w:r>
        <w:rPr>
          <w:rFonts w:hint="eastAsia" w:ascii="仿宋_GB2312" w:hAnsi="仿宋_GB2312" w:eastAsia="仿宋_GB2312" w:cs="仿宋_GB2312"/>
          <w:i w:val="0"/>
          <w:iCs w:val="0"/>
          <w:caps w:val="0"/>
          <w:color w:val="auto"/>
          <w:spacing w:val="0"/>
          <w:sz w:val="32"/>
          <w:szCs w:val="32"/>
        </w:rPr>
        <w:t>沿线区域打造成国家级美丽公路和海南旅游产品新亮点</w:t>
      </w:r>
      <w:r>
        <w:rPr>
          <w:rFonts w:hint="eastAsia" w:ascii="仿宋_GB2312" w:hAnsi="仿宋_GB2312" w:eastAsia="仿宋_GB2312" w:cs="仿宋_GB2312"/>
          <w:i w:val="0"/>
          <w:iCs w:val="0"/>
          <w:caps w:val="0"/>
          <w:color w:val="auto"/>
          <w:spacing w:val="0"/>
          <w:sz w:val="32"/>
          <w:szCs w:val="32"/>
          <w:lang w:eastAsia="zh-CN"/>
        </w:rPr>
        <w:t>的独特优势。</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仿宋_GB2312" w:hAnsi="仿宋" w:eastAsia="仿宋_GB2312" w:cs="仿宋"/>
          <w:bCs/>
          <w:color w:val="auto"/>
          <w:sz w:val="32"/>
          <w:szCs w:val="32"/>
          <w:lang w:eastAsia="zh-CN"/>
        </w:rPr>
      </w:pPr>
      <w:r>
        <w:rPr>
          <w:rFonts w:hint="eastAsia" w:ascii="仿宋_GB2312" w:hAnsi="仿宋_GB2312" w:eastAsia="仿宋_GB2312" w:cs="仿宋_GB2312"/>
          <w:b/>
          <w:bCs/>
          <w:color w:val="auto"/>
          <w:spacing w:val="8"/>
          <w:kern w:val="0"/>
          <w:sz w:val="32"/>
          <w:szCs w:val="32"/>
          <w:lang w:val="en-US" w:eastAsia="zh-CN"/>
        </w:rPr>
        <w:t>2.</w:t>
      </w:r>
      <w:r>
        <w:rPr>
          <w:rFonts w:hint="eastAsia" w:ascii="仿宋_GB2312" w:hAnsi="仿宋_GB2312" w:eastAsia="仿宋_GB2312" w:cs="仿宋_GB2312"/>
          <w:b/>
          <w:bCs/>
          <w:color w:val="auto"/>
          <w:spacing w:val="8"/>
          <w:kern w:val="0"/>
          <w:sz w:val="32"/>
          <w:szCs w:val="32"/>
        </w:rPr>
        <w:t>彰显精神内涵。</w:t>
      </w:r>
      <w:r>
        <w:rPr>
          <w:rFonts w:hint="eastAsia" w:ascii="仿宋_GB2312" w:hAnsi="仿宋_GB2312" w:eastAsia="仿宋_GB2312" w:cs="仿宋_GB2312"/>
          <w:color w:val="auto"/>
          <w:spacing w:val="8"/>
          <w:kern w:val="0"/>
          <w:sz w:val="32"/>
          <w:szCs w:val="32"/>
        </w:rPr>
        <w:t>有鲜明的创意和表现形式，具有艺术感染力和象征意义，</w:t>
      </w:r>
      <w:r>
        <w:rPr>
          <w:rFonts w:hint="eastAsia" w:ascii="仿宋_GB2312" w:hAnsi="仿宋_GB2312" w:eastAsia="仿宋_GB2312" w:cs="仿宋_GB2312"/>
          <w:color w:val="auto"/>
          <w:spacing w:val="8"/>
          <w:kern w:val="0"/>
          <w:sz w:val="32"/>
          <w:szCs w:val="32"/>
          <w:lang w:eastAsia="zh-CN"/>
        </w:rPr>
        <w:t>体现文旅</w:t>
      </w:r>
      <w:r>
        <w:rPr>
          <w:rFonts w:hint="default" w:ascii="仿宋_GB2312" w:hAnsi="仿宋_GB2312" w:eastAsia="仿宋_GB2312" w:cs="仿宋_GB2312"/>
          <w:color w:val="auto"/>
          <w:spacing w:val="8"/>
          <w:kern w:val="0"/>
          <w:sz w:val="32"/>
          <w:szCs w:val="32"/>
          <w:lang w:eastAsia="zh-CN"/>
        </w:rPr>
        <w:t>融合</w:t>
      </w:r>
      <w:r>
        <w:rPr>
          <w:rFonts w:hint="eastAsia" w:ascii="仿宋_GB2312" w:hAnsi="仿宋_GB2312" w:eastAsia="仿宋_GB2312" w:cs="仿宋_GB2312"/>
          <w:color w:val="auto"/>
          <w:spacing w:val="8"/>
          <w:kern w:val="0"/>
          <w:sz w:val="32"/>
          <w:szCs w:val="32"/>
          <w:lang w:eastAsia="zh-CN"/>
        </w:rPr>
        <w:t>高质量</w:t>
      </w:r>
      <w:r>
        <w:rPr>
          <w:rFonts w:hint="default" w:ascii="仿宋_GB2312" w:hAnsi="仿宋_GB2312" w:eastAsia="仿宋_GB2312" w:cs="仿宋_GB2312"/>
          <w:color w:val="auto"/>
          <w:spacing w:val="8"/>
          <w:kern w:val="0"/>
          <w:sz w:val="32"/>
          <w:szCs w:val="32"/>
          <w:lang w:eastAsia="zh-CN"/>
        </w:rPr>
        <w:t>发展</w:t>
      </w:r>
      <w:r>
        <w:rPr>
          <w:rFonts w:hint="eastAsia" w:ascii="仿宋_GB2312" w:hAnsi="仿宋_GB2312" w:eastAsia="仿宋_GB2312" w:cs="仿宋_GB2312"/>
          <w:color w:val="auto"/>
          <w:spacing w:val="8"/>
          <w:kern w:val="0"/>
          <w:sz w:val="32"/>
          <w:szCs w:val="32"/>
          <w:lang w:eastAsia="zh-CN"/>
        </w:rPr>
        <w:t>创新理念，展示</w:t>
      </w:r>
      <w:r>
        <w:rPr>
          <w:rFonts w:hint="eastAsia" w:ascii="仿宋_GB2312" w:hAnsi="仿宋_GB2312" w:eastAsia="仿宋_GB2312" w:cs="仿宋_GB2312"/>
          <w:i w:val="0"/>
          <w:iCs w:val="0"/>
          <w:caps w:val="0"/>
          <w:color w:val="auto"/>
          <w:spacing w:val="0"/>
          <w:sz w:val="32"/>
          <w:szCs w:val="32"/>
        </w:rPr>
        <w:t>海南旅游在资源整合、要素集聚、投资建设、业态创新、运营管理等方面</w:t>
      </w:r>
      <w:r>
        <w:rPr>
          <w:rFonts w:hint="eastAsia" w:ascii="仿宋_GB2312" w:hAnsi="仿宋_GB2312" w:eastAsia="仿宋_GB2312" w:cs="仿宋_GB2312"/>
          <w:i w:val="0"/>
          <w:iCs w:val="0"/>
          <w:caps w:val="0"/>
          <w:color w:val="auto"/>
          <w:spacing w:val="0"/>
          <w:sz w:val="32"/>
          <w:szCs w:val="32"/>
          <w:lang w:eastAsia="zh-CN"/>
        </w:rPr>
        <w:t>的</w:t>
      </w:r>
      <w:r>
        <w:rPr>
          <w:rFonts w:hint="eastAsia" w:ascii="仿宋_GB2312" w:hAnsi="仿宋_GB2312" w:eastAsia="仿宋_GB2312" w:cs="仿宋_GB2312"/>
          <w:i w:val="0"/>
          <w:iCs w:val="0"/>
          <w:caps w:val="0"/>
          <w:color w:val="auto"/>
          <w:spacing w:val="0"/>
          <w:sz w:val="32"/>
          <w:szCs w:val="32"/>
        </w:rPr>
        <w:t>跨越式</w:t>
      </w:r>
      <w:r>
        <w:rPr>
          <w:rFonts w:hint="eastAsia" w:ascii="仿宋_GB2312" w:hAnsi="仿宋_GB2312" w:eastAsia="仿宋_GB2312" w:cs="仿宋_GB2312"/>
          <w:i w:val="0"/>
          <w:iCs w:val="0"/>
          <w:caps w:val="0"/>
          <w:color w:val="auto"/>
          <w:spacing w:val="0"/>
          <w:sz w:val="32"/>
          <w:szCs w:val="32"/>
          <w:lang w:eastAsia="zh-CN"/>
        </w:rPr>
        <w:t>突破，</w:t>
      </w:r>
      <w:r>
        <w:rPr>
          <w:rFonts w:hint="eastAsia" w:ascii="仿宋_GB2312" w:hAnsi="仿宋_GB2312" w:eastAsia="仿宋_GB2312" w:cs="仿宋_GB2312"/>
          <w:color w:val="auto"/>
          <w:spacing w:val="8"/>
          <w:kern w:val="0"/>
          <w:sz w:val="32"/>
          <w:szCs w:val="32"/>
          <w:lang w:eastAsia="zh-CN"/>
        </w:rPr>
        <w:t>充分彰显</w:t>
      </w:r>
      <w:r>
        <w:rPr>
          <w:rFonts w:hint="eastAsia" w:ascii="仿宋_GB2312" w:hAnsi="仿宋_GB2312" w:eastAsia="仿宋_GB2312" w:cs="仿宋_GB2312"/>
          <w:color w:val="auto"/>
          <w:spacing w:val="8"/>
          <w:kern w:val="0"/>
          <w:sz w:val="32"/>
          <w:szCs w:val="32"/>
        </w:rPr>
        <w:t>海南自由贸易港改革创新、敢闯敢试、敢为人先、埋头苦干的精神。</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b/>
          <w:bCs/>
          <w:color w:val="auto"/>
          <w:spacing w:val="8"/>
          <w:kern w:val="0"/>
          <w:sz w:val="32"/>
          <w:szCs w:val="32"/>
          <w:lang w:val="en-US" w:eastAsia="zh-CN"/>
        </w:rPr>
        <w:t>3.</w:t>
      </w:r>
      <w:r>
        <w:rPr>
          <w:rFonts w:hint="eastAsia" w:ascii="仿宋_GB2312" w:hAnsi="仿宋_GB2312" w:eastAsia="仿宋_GB2312" w:cs="仿宋_GB2312"/>
          <w:b/>
          <w:bCs/>
          <w:color w:val="auto"/>
          <w:spacing w:val="8"/>
          <w:kern w:val="0"/>
          <w:sz w:val="32"/>
          <w:szCs w:val="32"/>
        </w:rPr>
        <w:t>易于传播推广。</w:t>
      </w:r>
      <w:r>
        <w:rPr>
          <w:rFonts w:hint="eastAsia" w:ascii="仿宋_GB2312" w:hAnsi="仿宋_GB2312" w:eastAsia="仿宋_GB2312" w:cs="仿宋_GB2312"/>
          <w:color w:val="auto"/>
          <w:spacing w:val="8"/>
          <w:kern w:val="0"/>
          <w:sz w:val="32"/>
          <w:szCs w:val="32"/>
        </w:rPr>
        <w:t>构思新颖、简洁大方、庄重美观，辨识度高、标识性强，便于整体运用到宣传推介、对外招商、会议展览以及衍生产品制作等方面。</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b/>
          <w:bCs/>
          <w:color w:val="auto"/>
          <w:spacing w:val="8"/>
          <w:kern w:val="0"/>
          <w:sz w:val="32"/>
          <w:szCs w:val="32"/>
          <w:lang w:val="en-US" w:eastAsia="zh-CN"/>
        </w:rPr>
        <w:t>4.</w:t>
      </w:r>
      <w:r>
        <w:rPr>
          <w:rFonts w:hint="eastAsia" w:ascii="仿宋_GB2312" w:hAnsi="仿宋_GB2312" w:eastAsia="仿宋_GB2312" w:cs="仿宋_GB2312"/>
          <w:b/>
          <w:bCs/>
          <w:color w:val="auto"/>
          <w:spacing w:val="8"/>
          <w:kern w:val="0"/>
          <w:sz w:val="32"/>
          <w:szCs w:val="32"/>
        </w:rPr>
        <w:t>注重原创品质。</w:t>
      </w:r>
      <w:r>
        <w:rPr>
          <w:rFonts w:hint="eastAsia" w:ascii="仿宋_GB2312" w:hAnsi="仿宋_GB2312" w:eastAsia="仿宋_GB2312" w:cs="仿宋_GB2312"/>
          <w:color w:val="auto"/>
          <w:spacing w:val="8"/>
          <w:kern w:val="0"/>
          <w:sz w:val="32"/>
          <w:szCs w:val="32"/>
          <w:lang w:eastAsia="zh-CN"/>
        </w:rPr>
        <w:t>形象标识</w:t>
      </w:r>
      <w:r>
        <w:rPr>
          <w:rFonts w:hint="eastAsia" w:ascii="仿宋_GB2312" w:hAnsi="仿宋_GB2312" w:eastAsia="仿宋_GB2312" w:cs="仿宋_GB2312"/>
          <w:color w:val="auto"/>
          <w:spacing w:val="8"/>
          <w:kern w:val="0"/>
          <w:sz w:val="32"/>
          <w:szCs w:val="32"/>
        </w:rPr>
        <w:t>（Logo）必须为原创，不得侵犯第三方权利</w:t>
      </w:r>
      <w:r>
        <w:rPr>
          <w:rFonts w:hint="eastAsia" w:ascii="仿宋_GB2312" w:hAnsi="仿宋_GB2312" w:eastAsia="仿宋_GB2312" w:cs="仿宋_GB2312"/>
          <w:color w:val="auto"/>
          <w:spacing w:val="8"/>
          <w:kern w:val="0"/>
          <w:sz w:val="32"/>
          <w:szCs w:val="32"/>
          <w:lang w:eastAsia="zh-CN"/>
        </w:rPr>
        <w:t>。</w:t>
      </w:r>
      <w:r>
        <w:rPr>
          <w:rFonts w:hint="eastAsia" w:ascii="仿宋_GB2312" w:hAnsi="仿宋_GB2312" w:eastAsia="仿宋_GB2312" w:cs="仿宋_GB2312"/>
          <w:color w:val="auto"/>
          <w:spacing w:val="8"/>
          <w:kern w:val="0"/>
          <w:sz w:val="32"/>
          <w:szCs w:val="32"/>
        </w:rPr>
        <w:t>若应征方案发生侵权纠纷，</w:t>
      </w:r>
      <w:r>
        <w:rPr>
          <w:rFonts w:hint="eastAsia" w:ascii="仿宋_GB2312" w:hAnsi="仿宋_GB2312" w:eastAsia="仿宋_GB2312" w:cs="仿宋_GB2312"/>
          <w:color w:val="auto"/>
          <w:spacing w:val="8"/>
          <w:kern w:val="0"/>
          <w:sz w:val="32"/>
          <w:szCs w:val="32"/>
          <w:lang w:eastAsia="zh-CN"/>
        </w:rPr>
        <w:t>则</w:t>
      </w:r>
      <w:r>
        <w:rPr>
          <w:rFonts w:hint="eastAsia" w:ascii="仿宋_GB2312" w:hAnsi="仿宋_GB2312" w:eastAsia="仿宋_GB2312" w:cs="仿宋_GB2312"/>
          <w:color w:val="auto"/>
          <w:spacing w:val="8"/>
          <w:kern w:val="0"/>
          <w:sz w:val="32"/>
          <w:szCs w:val="32"/>
        </w:rPr>
        <w:t>取消参选资格，并由作者本人承担相应的法律责任。</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b/>
          <w:bCs/>
          <w:color w:val="auto"/>
          <w:spacing w:val="8"/>
          <w:kern w:val="0"/>
          <w:sz w:val="32"/>
          <w:szCs w:val="32"/>
          <w:lang w:val="en-US" w:eastAsia="zh-CN"/>
        </w:rPr>
        <w:t>5.</w:t>
      </w:r>
      <w:r>
        <w:rPr>
          <w:rFonts w:hint="eastAsia" w:ascii="仿宋_GB2312" w:hAnsi="仿宋_GB2312" w:eastAsia="仿宋_GB2312" w:cs="仿宋_GB2312"/>
          <w:b/>
          <w:bCs/>
          <w:color w:val="auto"/>
          <w:spacing w:val="8"/>
          <w:kern w:val="0"/>
          <w:sz w:val="32"/>
          <w:szCs w:val="32"/>
        </w:rPr>
        <w:t>符合法律规定。</w:t>
      </w:r>
      <w:r>
        <w:rPr>
          <w:rFonts w:hint="eastAsia" w:ascii="仿宋_GB2312" w:hAnsi="仿宋_GB2312" w:eastAsia="仿宋_GB2312" w:cs="仿宋_GB2312"/>
          <w:color w:val="auto"/>
          <w:spacing w:val="8"/>
          <w:kern w:val="0"/>
          <w:sz w:val="32"/>
          <w:szCs w:val="32"/>
        </w:rPr>
        <w:t>形象标识（Logo）中不得含有任何违反国家</w:t>
      </w:r>
      <w:r>
        <w:rPr>
          <w:rFonts w:hint="eastAsia" w:ascii="仿宋_GB2312" w:hAnsi="仿宋_GB2312" w:eastAsia="仿宋_GB2312" w:cs="仿宋_GB2312"/>
          <w:color w:val="auto"/>
          <w:spacing w:val="8"/>
          <w:kern w:val="0"/>
          <w:sz w:val="32"/>
          <w:szCs w:val="32"/>
          <w:lang w:eastAsia="zh-CN"/>
        </w:rPr>
        <w:t>法律法规</w:t>
      </w:r>
      <w:r>
        <w:rPr>
          <w:rFonts w:hint="eastAsia" w:ascii="仿宋_GB2312" w:hAnsi="仿宋_GB2312" w:eastAsia="仿宋_GB2312" w:cs="仿宋_GB2312"/>
          <w:color w:val="auto"/>
          <w:spacing w:val="8"/>
          <w:kern w:val="0"/>
          <w:sz w:val="32"/>
          <w:szCs w:val="32"/>
        </w:rPr>
        <w:t>规定的内容。</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楷体_GB2312" w:hAnsi="楷体_GB2312" w:eastAsia="楷体_GB2312" w:cs="楷体_GB2312"/>
          <w:b/>
          <w:bCs/>
          <w:color w:val="auto"/>
          <w:spacing w:val="8"/>
          <w:kern w:val="0"/>
          <w:sz w:val="32"/>
          <w:szCs w:val="32"/>
          <w:lang w:eastAsia="zh-CN"/>
        </w:rPr>
      </w:pPr>
      <w:r>
        <w:rPr>
          <w:rFonts w:hint="eastAsia" w:ascii="楷体_GB2312" w:hAnsi="楷体_GB2312" w:eastAsia="楷体_GB2312" w:cs="楷体_GB2312"/>
          <w:b/>
          <w:bCs/>
          <w:color w:val="auto"/>
          <w:spacing w:val="8"/>
          <w:kern w:val="0"/>
          <w:sz w:val="32"/>
          <w:szCs w:val="32"/>
          <w:lang w:eastAsia="zh-CN"/>
        </w:rPr>
        <w:t>（二）宣传标语征集要求</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43" w:firstLineChars="200"/>
        <w:textAlignment w:val="auto"/>
        <w:rPr>
          <w:rFonts w:hint="eastAsia" w:ascii="仿宋_GB2312" w:hAnsi="仿宋_GB2312" w:eastAsia="仿宋_GB2312" w:cs="仿宋_GB2312"/>
          <w:i w:val="0"/>
          <w:iCs w:val="0"/>
          <w:caps w:val="0"/>
          <w:color w:val="auto"/>
          <w:spacing w:val="0"/>
          <w:kern w:val="2"/>
          <w:sz w:val="32"/>
          <w:szCs w:val="32"/>
          <w:lang w:val="en-US" w:eastAsia="zh-CN" w:bidi="ar-SA"/>
        </w:rPr>
      </w:pPr>
      <w:r>
        <w:rPr>
          <w:rFonts w:hint="eastAsia" w:ascii="仿宋_GB2312" w:hAnsi="仿宋_GB2312" w:eastAsia="仿宋_GB2312" w:cs="仿宋_GB2312"/>
          <w:b/>
          <w:bCs/>
          <w:i w:val="0"/>
          <w:iCs w:val="0"/>
          <w:caps w:val="0"/>
          <w:color w:val="auto"/>
          <w:spacing w:val="0"/>
          <w:kern w:val="2"/>
          <w:sz w:val="32"/>
          <w:szCs w:val="32"/>
          <w:lang w:val="en-US" w:eastAsia="zh-CN" w:bidi="ar-SA"/>
        </w:rPr>
        <w:t>1.主题鲜明。</w:t>
      </w:r>
      <w:r>
        <w:rPr>
          <w:rFonts w:hint="eastAsia" w:ascii="仿宋_GB2312" w:hAnsi="仿宋_GB2312" w:eastAsia="仿宋_GB2312" w:cs="仿宋_GB2312"/>
          <w:i w:val="0"/>
          <w:iCs w:val="0"/>
          <w:caps w:val="0"/>
          <w:color w:val="auto"/>
          <w:spacing w:val="0"/>
          <w:kern w:val="2"/>
          <w:sz w:val="32"/>
          <w:szCs w:val="32"/>
          <w:lang w:val="en-US" w:eastAsia="zh-CN" w:bidi="ar-SA"/>
        </w:rPr>
        <w:t>征集作品应贴合“阳光海南、度假天堂”的旅游目的地形象，准确</w:t>
      </w:r>
      <w:r>
        <w:rPr>
          <w:rFonts w:hint="eastAsia" w:ascii="仿宋_GB2312" w:hAnsi="仿宋_GB2312" w:eastAsia="仿宋_GB2312" w:cs="仿宋_GB2312"/>
          <w:color w:val="auto"/>
          <w:spacing w:val="8"/>
          <w:kern w:val="0"/>
          <w:sz w:val="32"/>
          <w:szCs w:val="32"/>
          <w:lang w:val="en-US" w:eastAsia="zh-CN"/>
        </w:rPr>
        <w:t>体现“最美海岸、诗意漫游”的主题，</w:t>
      </w:r>
      <w:r>
        <w:rPr>
          <w:rFonts w:hint="eastAsia" w:ascii="仿宋_GB2312" w:hAnsi="仿宋_GB2312" w:eastAsia="仿宋_GB2312" w:cs="仿宋_GB2312"/>
          <w:i w:val="0"/>
          <w:iCs w:val="0"/>
          <w:caps w:val="0"/>
          <w:color w:val="auto"/>
          <w:spacing w:val="0"/>
          <w:kern w:val="2"/>
          <w:sz w:val="32"/>
          <w:szCs w:val="32"/>
          <w:lang w:val="en-US" w:eastAsia="zh-CN" w:bidi="ar-SA"/>
        </w:rPr>
        <w:t>充分展示环岛旅游公路地域地理特征和自然文化特色，展现具有</w:t>
      </w:r>
      <w:r>
        <w:rPr>
          <w:rFonts w:hint="eastAsia" w:ascii="仿宋_GB2312" w:hAnsi="Tahoma" w:eastAsia="仿宋_GB2312" w:cs="黑体"/>
          <w:color w:val="auto"/>
          <w:kern w:val="0"/>
          <w:sz w:val="32"/>
          <w:szCs w:val="32"/>
          <w:lang w:val="en-US" w:eastAsia="zh-CN"/>
        </w:rPr>
        <w:t>海南特色的全链条文旅融合业态</w:t>
      </w:r>
      <w:r>
        <w:rPr>
          <w:rFonts w:hint="eastAsia" w:ascii="仿宋_GB2312" w:hAnsi="仿宋_GB2312" w:eastAsia="仿宋_GB2312" w:cs="仿宋_GB2312"/>
          <w:i w:val="0"/>
          <w:iCs w:val="0"/>
          <w:caps w:val="0"/>
          <w:color w:val="auto"/>
          <w:spacing w:val="0"/>
          <w:kern w:val="2"/>
          <w:sz w:val="32"/>
          <w:szCs w:val="32"/>
          <w:lang w:val="en-US" w:eastAsia="zh-CN" w:bidi="ar-SA"/>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textAlignment w:val="auto"/>
        <w:rPr>
          <w:rFonts w:hint="eastAsia" w:ascii="仿宋_GB2312" w:hAnsi="仿宋_GB2312" w:eastAsia="仿宋_GB2312" w:cs="仿宋_GB2312"/>
          <w:i w:val="0"/>
          <w:iCs w:val="0"/>
          <w:caps w:val="0"/>
          <w:color w:val="auto"/>
          <w:spacing w:val="0"/>
          <w:kern w:val="2"/>
          <w:sz w:val="32"/>
          <w:szCs w:val="32"/>
          <w:lang w:val="en-US" w:eastAsia="zh-CN" w:bidi="ar-SA"/>
        </w:rPr>
      </w:pPr>
      <w:r>
        <w:rPr>
          <w:rFonts w:hint="eastAsia" w:ascii="仿宋_GB2312" w:hAnsi="仿宋_GB2312" w:eastAsia="仿宋_GB2312" w:cs="仿宋_GB2312"/>
          <w:b/>
          <w:bCs/>
          <w:i w:val="0"/>
          <w:iCs w:val="0"/>
          <w:caps w:val="0"/>
          <w:color w:val="auto"/>
          <w:spacing w:val="0"/>
          <w:kern w:val="2"/>
          <w:sz w:val="32"/>
          <w:szCs w:val="32"/>
          <w:lang w:val="en-US" w:eastAsia="zh-CN" w:bidi="ar-SA"/>
        </w:rPr>
        <w:t>2.富有</w:t>
      </w:r>
      <w:r>
        <w:rPr>
          <w:rFonts w:hint="default" w:ascii="仿宋_GB2312" w:hAnsi="仿宋_GB2312" w:eastAsia="仿宋_GB2312" w:cs="仿宋_GB2312"/>
          <w:b/>
          <w:bCs/>
          <w:i w:val="0"/>
          <w:iCs w:val="0"/>
          <w:caps w:val="0"/>
          <w:color w:val="auto"/>
          <w:spacing w:val="0"/>
          <w:kern w:val="2"/>
          <w:sz w:val="32"/>
          <w:szCs w:val="32"/>
          <w:lang w:val="en-US" w:eastAsia="zh-CN" w:bidi="ar-SA"/>
        </w:rPr>
        <w:t>创意。</w:t>
      </w:r>
      <w:r>
        <w:rPr>
          <w:rFonts w:hint="default" w:ascii="仿宋_GB2312" w:hAnsi="仿宋_GB2312" w:eastAsia="仿宋_GB2312" w:cs="仿宋_GB2312"/>
          <w:i w:val="0"/>
          <w:iCs w:val="0"/>
          <w:caps w:val="0"/>
          <w:color w:val="auto"/>
          <w:spacing w:val="0"/>
          <w:kern w:val="2"/>
          <w:sz w:val="32"/>
          <w:szCs w:val="32"/>
          <w:lang w:val="en-US" w:eastAsia="zh-CN" w:bidi="ar-SA"/>
        </w:rPr>
        <w:t>征集作品需创新生动、准确贴切，</w:t>
      </w:r>
      <w:r>
        <w:rPr>
          <w:rFonts w:hint="eastAsia" w:ascii="仿宋_GB2312" w:hAnsi="仿宋_GB2312" w:eastAsia="仿宋_GB2312" w:cs="仿宋_GB2312"/>
          <w:i w:val="0"/>
          <w:iCs w:val="0"/>
          <w:caps w:val="0"/>
          <w:color w:val="auto"/>
          <w:spacing w:val="0"/>
          <w:kern w:val="2"/>
          <w:sz w:val="32"/>
          <w:szCs w:val="32"/>
          <w:lang w:val="en-US" w:eastAsia="zh-CN" w:bidi="ar-SA"/>
        </w:rPr>
        <w:t>文句具有较高的艺术水准、符合社会主义核心价值观。</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textAlignment w:val="auto"/>
        <w:rPr>
          <w:rFonts w:hint="eastAsia" w:ascii="仿宋_GB2312" w:hAnsi="仿宋_GB2312" w:eastAsia="仿宋_GB2312" w:cs="仿宋_GB2312"/>
          <w:i w:val="0"/>
          <w:iCs w:val="0"/>
          <w:caps w:val="0"/>
          <w:color w:val="auto"/>
          <w:spacing w:val="0"/>
          <w:kern w:val="2"/>
          <w:sz w:val="32"/>
          <w:szCs w:val="32"/>
          <w:lang w:val="en-US" w:eastAsia="zh-CN" w:bidi="ar-SA"/>
        </w:rPr>
      </w:pPr>
      <w:r>
        <w:rPr>
          <w:rFonts w:hint="eastAsia" w:ascii="仿宋_GB2312" w:hAnsi="仿宋_GB2312" w:eastAsia="仿宋_GB2312" w:cs="仿宋_GB2312"/>
          <w:b/>
          <w:bCs/>
          <w:i w:val="0"/>
          <w:iCs w:val="0"/>
          <w:caps w:val="0"/>
          <w:color w:val="auto"/>
          <w:spacing w:val="0"/>
          <w:kern w:val="2"/>
          <w:sz w:val="32"/>
          <w:szCs w:val="32"/>
          <w:lang w:val="en-US" w:eastAsia="zh-CN" w:bidi="ar-SA"/>
        </w:rPr>
        <w:t>3.</w:t>
      </w:r>
      <w:r>
        <w:rPr>
          <w:rFonts w:hint="default" w:ascii="仿宋_GB2312" w:hAnsi="仿宋_GB2312" w:eastAsia="仿宋_GB2312" w:cs="仿宋_GB2312"/>
          <w:b/>
          <w:bCs/>
          <w:i w:val="0"/>
          <w:iCs w:val="0"/>
          <w:caps w:val="0"/>
          <w:color w:val="auto"/>
          <w:spacing w:val="0"/>
          <w:kern w:val="2"/>
          <w:sz w:val="32"/>
          <w:szCs w:val="32"/>
          <w:lang w:val="en-US" w:eastAsia="zh-CN" w:bidi="ar-SA"/>
        </w:rPr>
        <w:t>语言精炼。</w:t>
      </w:r>
      <w:r>
        <w:rPr>
          <w:rFonts w:hint="default" w:ascii="仿宋_GB2312" w:hAnsi="仿宋_GB2312" w:eastAsia="仿宋_GB2312" w:cs="仿宋_GB2312"/>
          <w:i w:val="0"/>
          <w:iCs w:val="0"/>
          <w:caps w:val="0"/>
          <w:color w:val="auto"/>
          <w:spacing w:val="0"/>
          <w:kern w:val="2"/>
          <w:sz w:val="32"/>
          <w:szCs w:val="32"/>
          <w:lang w:val="en-US" w:eastAsia="zh-CN" w:bidi="ar-SA"/>
        </w:rPr>
        <w:t>征集作品需简洁</w:t>
      </w:r>
      <w:r>
        <w:rPr>
          <w:rFonts w:hint="eastAsia" w:ascii="仿宋_GB2312" w:hAnsi="仿宋_GB2312" w:eastAsia="仿宋_GB2312" w:cs="仿宋_GB2312"/>
          <w:i w:val="0"/>
          <w:iCs w:val="0"/>
          <w:caps w:val="0"/>
          <w:color w:val="auto"/>
          <w:spacing w:val="0"/>
          <w:kern w:val="2"/>
          <w:sz w:val="32"/>
          <w:szCs w:val="32"/>
          <w:lang w:val="en-US" w:eastAsia="zh-CN" w:bidi="ar-SA"/>
        </w:rPr>
        <w:t>明快</w:t>
      </w:r>
      <w:r>
        <w:rPr>
          <w:rFonts w:hint="default" w:ascii="仿宋_GB2312" w:hAnsi="仿宋_GB2312" w:eastAsia="仿宋_GB2312" w:cs="仿宋_GB2312"/>
          <w:i w:val="0"/>
          <w:iCs w:val="0"/>
          <w:caps w:val="0"/>
          <w:color w:val="auto"/>
          <w:spacing w:val="0"/>
          <w:kern w:val="2"/>
          <w:sz w:val="32"/>
          <w:szCs w:val="32"/>
          <w:lang w:val="en-US" w:eastAsia="zh-CN" w:bidi="ar-SA"/>
        </w:rPr>
        <w:t>、朗朗上口，富有韵味，便于记忆和传诵</w:t>
      </w:r>
      <w:r>
        <w:rPr>
          <w:rFonts w:hint="eastAsia" w:ascii="仿宋_GB2312" w:hAnsi="仿宋_GB2312" w:eastAsia="仿宋_GB2312" w:cs="仿宋_GB2312"/>
          <w:i w:val="0"/>
          <w:iCs w:val="0"/>
          <w:caps w:val="0"/>
          <w:color w:val="auto"/>
          <w:spacing w:val="0"/>
          <w:kern w:val="2"/>
          <w:sz w:val="32"/>
          <w:szCs w:val="32"/>
          <w:lang w:val="en-US" w:eastAsia="zh-CN" w:bidi="ar-SA"/>
        </w:rPr>
        <w:t>，具有很强的文字震撼力、吸引力和感染力。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firstLine="643" w:firstLineChars="200"/>
        <w:textAlignment w:val="auto"/>
        <w:rPr>
          <w:rFonts w:hint="eastAsia" w:ascii="仿宋_GB2312" w:hAnsi="仿宋_GB2312" w:eastAsia="仿宋_GB2312" w:cs="仿宋_GB2312"/>
          <w:i w:val="0"/>
          <w:iCs w:val="0"/>
          <w:caps w:val="0"/>
          <w:color w:val="auto"/>
          <w:spacing w:val="0"/>
          <w:kern w:val="2"/>
          <w:sz w:val="32"/>
          <w:szCs w:val="32"/>
          <w:lang w:val="en-US" w:eastAsia="zh-CN" w:bidi="ar-SA"/>
        </w:rPr>
      </w:pPr>
      <w:r>
        <w:rPr>
          <w:rFonts w:hint="eastAsia" w:ascii="仿宋_GB2312" w:hAnsi="仿宋_GB2312" w:eastAsia="仿宋_GB2312" w:cs="仿宋_GB2312"/>
          <w:b/>
          <w:bCs/>
          <w:i w:val="0"/>
          <w:iCs w:val="0"/>
          <w:caps w:val="0"/>
          <w:color w:val="auto"/>
          <w:spacing w:val="0"/>
          <w:kern w:val="2"/>
          <w:sz w:val="32"/>
          <w:szCs w:val="32"/>
          <w:lang w:val="en-US" w:eastAsia="zh-CN" w:bidi="ar-SA"/>
        </w:rPr>
        <w:t>4.</w:t>
      </w:r>
      <w:r>
        <w:rPr>
          <w:rFonts w:hint="default" w:ascii="仿宋_GB2312" w:hAnsi="仿宋_GB2312" w:eastAsia="仿宋_GB2312" w:cs="仿宋_GB2312"/>
          <w:b/>
          <w:bCs/>
          <w:i w:val="0"/>
          <w:iCs w:val="0"/>
          <w:caps w:val="0"/>
          <w:color w:val="auto"/>
          <w:spacing w:val="0"/>
          <w:kern w:val="2"/>
          <w:sz w:val="32"/>
          <w:szCs w:val="32"/>
          <w:lang w:val="en-US" w:eastAsia="zh-CN" w:bidi="ar-SA"/>
        </w:rPr>
        <w:t>体裁不限。</w:t>
      </w:r>
      <w:r>
        <w:rPr>
          <w:rFonts w:hint="default" w:ascii="仿宋_GB2312" w:hAnsi="仿宋_GB2312" w:eastAsia="仿宋_GB2312" w:cs="仿宋_GB2312"/>
          <w:i w:val="0"/>
          <w:iCs w:val="0"/>
          <w:caps w:val="0"/>
          <w:color w:val="auto"/>
          <w:spacing w:val="0"/>
          <w:kern w:val="2"/>
          <w:sz w:val="32"/>
          <w:szCs w:val="32"/>
          <w:lang w:val="en-US" w:eastAsia="zh-CN" w:bidi="ar-SA"/>
        </w:rPr>
        <w:t>每人投稿不超过</w:t>
      </w:r>
      <w:r>
        <w:rPr>
          <w:rFonts w:hint="eastAsia" w:ascii="仿宋_GB2312" w:hAnsi="仿宋_GB2312" w:eastAsia="仿宋_GB2312" w:cs="仿宋_GB2312"/>
          <w:i w:val="0"/>
          <w:iCs w:val="0"/>
          <w:caps w:val="0"/>
          <w:color w:val="auto"/>
          <w:spacing w:val="0"/>
          <w:kern w:val="2"/>
          <w:sz w:val="32"/>
          <w:szCs w:val="32"/>
          <w:lang w:val="en-US" w:eastAsia="zh-CN" w:bidi="ar-SA"/>
        </w:rPr>
        <w:t>3</w:t>
      </w:r>
      <w:r>
        <w:rPr>
          <w:rFonts w:hint="default" w:ascii="仿宋_GB2312" w:hAnsi="仿宋_GB2312" w:eastAsia="仿宋_GB2312" w:cs="仿宋_GB2312"/>
          <w:i w:val="0"/>
          <w:iCs w:val="0"/>
          <w:caps w:val="0"/>
          <w:color w:val="auto"/>
          <w:spacing w:val="0"/>
          <w:kern w:val="2"/>
          <w:sz w:val="32"/>
          <w:szCs w:val="32"/>
          <w:lang w:val="en-US" w:eastAsia="zh-CN" w:bidi="ar-SA"/>
        </w:rPr>
        <w:t>条，每条字数在</w:t>
      </w:r>
      <w:r>
        <w:rPr>
          <w:rFonts w:hint="eastAsia" w:ascii="仿宋_GB2312" w:hAnsi="仿宋_GB2312" w:eastAsia="仿宋_GB2312" w:cs="仿宋_GB2312"/>
          <w:i w:val="0"/>
          <w:iCs w:val="0"/>
          <w:caps w:val="0"/>
          <w:color w:val="auto"/>
          <w:spacing w:val="0"/>
          <w:kern w:val="2"/>
          <w:sz w:val="32"/>
          <w:szCs w:val="32"/>
          <w:lang w:val="en-US" w:eastAsia="zh-CN" w:bidi="ar-SA"/>
        </w:rPr>
        <w:t>20</w:t>
      </w:r>
      <w:r>
        <w:rPr>
          <w:rFonts w:hint="default" w:ascii="仿宋_GB2312" w:hAnsi="仿宋_GB2312" w:eastAsia="仿宋_GB2312" w:cs="仿宋_GB2312"/>
          <w:i w:val="0"/>
          <w:iCs w:val="0"/>
          <w:caps w:val="0"/>
          <w:color w:val="auto"/>
          <w:spacing w:val="0"/>
          <w:kern w:val="2"/>
          <w:sz w:val="32"/>
          <w:szCs w:val="32"/>
          <w:lang w:val="en-US" w:eastAsia="zh-CN" w:bidi="ar-SA"/>
        </w:rPr>
        <w:t>字以内，并</w:t>
      </w:r>
      <w:r>
        <w:rPr>
          <w:rFonts w:hint="eastAsia" w:ascii="仿宋_GB2312" w:hAnsi="仿宋_GB2312" w:eastAsia="仿宋_GB2312" w:cs="仿宋_GB2312"/>
          <w:i w:val="0"/>
          <w:iCs w:val="0"/>
          <w:caps w:val="0"/>
          <w:color w:val="auto"/>
          <w:spacing w:val="0"/>
          <w:kern w:val="2"/>
          <w:sz w:val="32"/>
          <w:szCs w:val="32"/>
          <w:lang w:val="en-US" w:eastAsia="zh-CN" w:bidi="ar-SA"/>
        </w:rPr>
        <w:t>加</w:t>
      </w:r>
      <w:r>
        <w:rPr>
          <w:rFonts w:hint="default" w:ascii="仿宋_GB2312" w:hAnsi="仿宋_GB2312" w:eastAsia="仿宋_GB2312" w:cs="仿宋_GB2312"/>
          <w:i w:val="0"/>
          <w:iCs w:val="0"/>
          <w:caps w:val="0"/>
          <w:color w:val="auto"/>
          <w:spacing w:val="0"/>
          <w:kern w:val="2"/>
          <w:sz w:val="32"/>
          <w:szCs w:val="32"/>
          <w:lang w:val="en-US" w:eastAsia="zh-CN" w:bidi="ar-SA"/>
        </w:rPr>
        <w:t>以阐释说明。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黑体" w:hAnsi="黑体" w:eastAsia="黑体" w:cs="黑体"/>
          <w:b w:val="0"/>
          <w:bCs w:val="0"/>
          <w:color w:val="auto"/>
          <w:spacing w:val="8"/>
          <w:kern w:val="0"/>
          <w:sz w:val="32"/>
          <w:szCs w:val="32"/>
          <w:lang w:eastAsia="zh-CN"/>
        </w:rPr>
      </w:pPr>
      <w:r>
        <w:rPr>
          <w:rFonts w:hint="eastAsia" w:ascii="黑体" w:hAnsi="黑体" w:eastAsia="黑体" w:cs="黑体"/>
          <w:b w:val="0"/>
          <w:bCs w:val="0"/>
          <w:color w:val="auto"/>
          <w:spacing w:val="8"/>
          <w:kern w:val="0"/>
          <w:sz w:val="32"/>
          <w:szCs w:val="32"/>
          <w:lang w:eastAsia="zh-CN"/>
        </w:rPr>
        <w:t>四</w:t>
      </w:r>
      <w:r>
        <w:rPr>
          <w:rFonts w:hint="eastAsia" w:ascii="黑体" w:hAnsi="黑体" w:eastAsia="黑体" w:cs="黑体"/>
          <w:b w:val="0"/>
          <w:bCs w:val="0"/>
          <w:color w:val="auto"/>
          <w:spacing w:val="8"/>
          <w:kern w:val="0"/>
          <w:sz w:val="32"/>
          <w:szCs w:val="32"/>
        </w:rPr>
        <w:t>、</w:t>
      </w:r>
      <w:r>
        <w:rPr>
          <w:rFonts w:hint="eastAsia" w:ascii="黑体" w:hAnsi="黑体" w:eastAsia="黑体" w:cs="黑体"/>
          <w:b w:val="0"/>
          <w:bCs w:val="0"/>
          <w:color w:val="auto"/>
          <w:spacing w:val="8"/>
          <w:kern w:val="0"/>
          <w:sz w:val="32"/>
          <w:szCs w:val="32"/>
          <w:lang w:eastAsia="zh-CN"/>
        </w:rPr>
        <w:t>奖项设置及奖金</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5" w:firstLineChars="200"/>
        <w:textAlignment w:val="auto"/>
        <w:rPr>
          <w:rFonts w:hint="eastAsia" w:ascii="楷体_GB2312" w:hAnsi="楷体_GB2312" w:eastAsia="楷体_GB2312" w:cs="楷体_GB2312"/>
          <w:b/>
          <w:bCs/>
          <w:i w:val="0"/>
          <w:iCs w:val="0"/>
          <w:caps w:val="0"/>
          <w:color w:val="auto"/>
          <w:spacing w:val="0"/>
          <w:sz w:val="32"/>
          <w:szCs w:val="32"/>
          <w:lang w:eastAsia="zh-CN"/>
        </w:rPr>
      </w:pPr>
      <w:r>
        <w:rPr>
          <w:rFonts w:hint="eastAsia" w:ascii="楷体_GB2312" w:hAnsi="楷体_GB2312" w:eastAsia="楷体_GB2312" w:cs="楷体_GB2312"/>
          <w:b/>
          <w:bCs/>
          <w:color w:val="auto"/>
          <w:spacing w:val="8"/>
          <w:kern w:val="0"/>
          <w:sz w:val="32"/>
          <w:szCs w:val="32"/>
          <w:lang w:eastAsia="zh-CN"/>
        </w:rPr>
        <w:t>（一）旅游形象标识</w:t>
      </w:r>
      <w:r>
        <w:rPr>
          <w:rFonts w:hint="eastAsia" w:ascii="楷体_GB2312" w:hAnsi="楷体_GB2312" w:eastAsia="楷体_GB2312" w:cs="楷体_GB2312"/>
          <w:b/>
          <w:bCs/>
          <w:i w:val="0"/>
          <w:iCs w:val="0"/>
          <w:caps w:val="0"/>
          <w:color w:val="auto"/>
          <w:spacing w:val="0"/>
          <w:sz w:val="32"/>
          <w:szCs w:val="32"/>
          <w:lang w:eastAsia="zh-CN"/>
        </w:rPr>
        <w:t>(Logo)奖项设置</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仿宋_GB2312" w:hAnsi="仿宋_GB2312" w:eastAsia="仿宋_GB2312" w:cs="仿宋_GB2312"/>
          <w:color w:val="auto"/>
          <w:spacing w:val="8"/>
          <w:kern w:val="0"/>
          <w:sz w:val="32"/>
          <w:szCs w:val="32"/>
          <w:lang w:val="en-US" w:eastAsia="zh-CN"/>
        </w:rPr>
      </w:pPr>
      <w:r>
        <w:rPr>
          <w:rFonts w:hint="eastAsia" w:ascii="仿宋_GB2312" w:hAnsi="仿宋_GB2312" w:eastAsia="仿宋_GB2312" w:cs="仿宋_GB2312"/>
          <w:color w:val="auto"/>
          <w:spacing w:val="8"/>
          <w:kern w:val="0"/>
          <w:sz w:val="32"/>
          <w:szCs w:val="32"/>
          <w:lang w:eastAsia="zh-CN"/>
        </w:rPr>
        <w:t>优胜奖</w:t>
      </w:r>
      <w:r>
        <w:rPr>
          <w:rFonts w:hint="eastAsia" w:ascii="仿宋_GB2312" w:hAnsi="仿宋_GB2312" w:eastAsia="仿宋_GB2312" w:cs="仿宋_GB2312"/>
          <w:color w:val="auto"/>
          <w:spacing w:val="8"/>
          <w:kern w:val="0"/>
          <w:sz w:val="32"/>
          <w:szCs w:val="32"/>
          <w:lang w:val="en-US" w:eastAsia="zh-CN"/>
        </w:rPr>
        <w:t>1名，奖金人民币5万元；</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default" w:ascii="仿宋_GB2312" w:hAnsi="仿宋_GB2312" w:eastAsia="仿宋_GB2312" w:cs="仿宋_GB2312"/>
          <w:color w:val="auto"/>
          <w:spacing w:val="8"/>
          <w:kern w:val="0"/>
          <w:sz w:val="32"/>
          <w:szCs w:val="32"/>
          <w:lang w:val="en-US" w:eastAsia="zh-CN"/>
        </w:rPr>
      </w:pPr>
      <w:r>
        <w:rPr>
          <w:rFonts w:hint="eastAsia" w:ascii="仿宋_GB2312" w:hAnsi="仿宋_GB2312" w:eastAsia="仿宋_GB2312" w:cs="仿宋_GB2312"/>
          <w:color w:val="auto"/>
          <w:spacing w:val="8"/>
          <w:kern w:val="0"/>
          <w:sz w:val="32"/>
          <w:szCs w:val="32"/>
          <w:lang w:val="en-US" w:eastAsia="zh-CN"/>
        </w:rPr>
        <w:t>入围奖3名，奖金人民币1万元。</w:t>
      </w:r>
    </w:p>
    <w:p>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left="0" w:leftChars="0" w:right="0" w:firstLine="643" w:firstLineChars="200"/>
        <w:textAlignment w:val="auto"/>
        <w:rPr>
          <w:rFonts w:hint="eastAsia" w:ascii="楷体_GB2312" w:hAnsi="楷体_GB2312" w:eastAsia="楷体_GB2312" w:cs="楷体_GB2312"/>
          <w:b/>
          <w:bCs/>
          <w:i w:val="0"/>
          <w:iCs w:val="0"/>
          <w:caps w:val="0"/>
          <w:color w:val="auto"/>
          <w:spacing w:val="0"/>
          <w:sz w:val="32"/>
          <w:szCs w:val="32"/>
          <w:lang w:eastAsia="zh-CN"/>
        </w:rPr>
      </w:pPr>
      <w:r>
        <w:rPr>
          <w:rFonts w:hint="eastAsia" w:ascii="楷体_GB2312" w:hAnsi="楷体_GB2312" w:eastAsia="楷体_GB2312" w:cs="楷体_GB2312"/>
          <w:b/>
          <w:bCs/>
          <w:i w:val="0"/>
          <w:iCs w:val="0"/>
          <w:caps w:val="0"/>
          <w:color w:val="auto"/>
          <w:spacing w:val="0"/>
          <w:sz w:val="32"/>
          <w:szCs w:val="32"/>
          <w:lang w:eastAsia="zh-CN"/>
        </w:rPr>
        <w:t>旅游宣传标语奖项设置</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仿宋_GB2312" w:hAnsi="仿宋_GB2312" w:eastAsia="仿宋_GB2312" w:cs="仿宋_GB2312"/>
          <w:color w:val="auto"/>
          <w:spacing w:val="8"/>
          <w:kern w:val="0"/>
          <w:sz w:val="32"/>
          <w:szCs w:val="32"/>
          <w:lang w:val="en-US" w:eastAsia="zh-CN"/>
        </w:rPr>
      </w:pPr>
      <w:r>
        <w:rPr>
          <w:rFonts w:hint="eastAsia" w:ascii="仿宋_GB2312" w:hAnsi="仿宋_GB2312" w:eastAsia="仿宋_GB2312" w:cs="仿宋_GB2312"/>
          <w:color w:val="auto"/>
          <w:spacing w:val="8"/>
          <w:kern w:val="0"/>
          <w:sz w:val="32"/>
          <w:szCs w:val="32"/>
          <w:lang w:eastAsia="zh-CN"/>
        </w:rPr>
        <w:t>优胜奖</w:t>
      </w:r>
      <w:r>
        <w:rPr>
          <w:rFonts w:hint="eastAsia" w:ascii="仿宋_GB2312" w:hAnsi="仿宋_GB2312" w:eastAsia="仿宋_GB2312" w:cs="仿宋_GB2312"/>
          <w:color w:val="auto"/>
          <w:spacing w:val="8"/>
          <w:kern w:val="0"/>
          <w:sz w:val="32"/>
          <w:szCs w:val="32"/>
          <w:lang w:val="en-US" w:eastAsia="zh-CN"/>
        </w:rPr>
        <w:t>1名，奖金人民币1万元；</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仿宋_GB2312" w:hAnsi="仿宋_GB2312" w:eastAsia="仿宋_GB2312" w:cs="仿宋_GB2312"/>
          <w:color w:val="auto"/>
          <w:spacing w:val="8"/>
          <w:kern w:val="0"/>
          <w:sz w:val="32"/>
          <w:szCs w:val="32"/>
          <w:lang w:val="en-US" w:eastAsia="zh-CN"/>
        </w:rPr>
      </w:pPr>
      <w:r>
        <w:rPr>
          <w:rFonts w:hint="eastAsia" w:ascii="仿宋_GB2312" w:hAnsi="仿宋_GB2312" w:eastAsia="仿宋_GB2312" w:cs="仿宋_GB2312"/>
          <w:color w:val="auto"/>
          <w:spacing w:val="8"/>
          <w:kern w:val="0"/>
          <w:sz w:val="32"/>
          <w:szCs w:val="32"/>
          <w:lang w:val="en-US" w:eastAsia="zh-CN"/>
        </w:rPr>
        <w:t>入围奖3名，奖金人民币0.5万元。</w:t>
      </w:r>
    </w:p>
    <w:p>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left="0" w:leftChars="0" w:right="0" w:firstLine="643" w:firstLineChars="200"/>
        <w:textAlignment w:val="auto"/>
        <w:rPr>
          <w:rFonts w:hint="default" w:ascii="楷体_GB2312" w:hAnsi="楷体_GB2312" w:eastAsia="楷体_GB2312" w:cs="楷体_GB2312"/>
          <w:b/>
          <w:bCs/>
          <w:i w:val="0"/>
          <w:iCs w:val="0"/>
          <w:caps w:val="0"/>
          <w:color w:val="auto"/>
          <w:spacing w:val="0"/>
          <w:sz w:val="32"/>
          <w:szCs w:val="32"/>
          <w:lang w:val="en-US" w:eastAsia="zh-CN"/>
        </w:rPr>
      </w:pPr>
      <w:r>
        <w:rPr>
          <w:rFonts w:hint="eastAsia" w:ascii="楷体_GB2312" w:hAnsi="楷体_GB2312" w:eastAsia="楷体_GB2312" w:cs="楷体_GB2312"/>
          <w:b/>
          <w:bCs/>
          <w:i w:val="0"/>
          <w:iCs w:val="0"/>
          <w:caps w:val="0"/>
          <w:color w:val="auto"/>
          <w:spacing w:val="0"/>
          <w:sz w:val="32"/>
          <w:szCs w:val="32"/>
          <w:lang w:val="en-US" w:eastAsia="zh-CN"/>
        </w:rPr>
        <w:t>所有奖项奖金均为税前金额</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黑体" w:hAnsi="黑体" w:eastAsia="黑体" w:cs="黑体"/>
          <w:b w:val="0"/>
          <w:bCs w:val="0"/>
          <w:color w:val="auto"/>
          <w:spacing w:val="8"/>
          <w:kern w:val="0"/>
          <w:sz w:val="32"/>
          <w:szCs w:val="32"/>
          <w:highlight w:val="none"/>
        </w:rPr>
      </w:pPr>
      <w:r>
        <w:rPr>
          <w:rFonts w:hint="eastAsia" w:ascii="黑体" w:hAnsi="黑体" w:eastAsia="黑体" w:cs="黑体"/>
          <w:b w:val="0"/>
          <w:bCs w:val="0"/>
          <w:color w:val="auto"/>
          <w:spacing w:val="8"/>
          <w:kern w:val="0"/>
          <w:sz w:val="32"/>
          <w:szCs w:val="32"/>
          <w:highlight w:val="none"/>
          <w:lang w:eastAsia="zh-CN"/>
        </w:rPr>
        <w:t>五</w:t>
      </w:r>
      <w:r>
        <w:rPr>
          <w:rFonts w:hint="eastAsia" w:ascii="黑体" w:hAnsi="黑体" w:eastAsia="黑体" w:cs="黑体"/>
          <w:b w:val="0"/>
          <w:bCs w:val="0"/>
          <w:color w:val="auto"/>
          <w:spacing w:val="8"/>
          <w:kern w:val="0"/>
          <w:sz w:val="32"/>
          <w:szCs w:val="32"/>
          <w:highlight w:val="none"/>
        </w:rPr>
        <w:t>、投稿方式</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（一）投稿人可同时投稿形象标识(Logo)和宣传标语两项，也可任意选择其中一项投稿。</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二）形象标识(Logo)提交电子稿时需为JPG格式(建议保留设计稿文件的CDR、AI或者PSD格式，以备入围或选中时再提交)，色彩模式为CMYK，图片分辨率不低于300dpi；宣传标语需提供宣传语创意或内涵说明。形象标识(Logo)和宣传标语的释义要求表达清晰，简明扼要，字数均在500字以内。</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（三）设计图稿上不得出现任何与应征设计单位或个人资料相关的信息，入围设计者有义务根据有关评审意见，修改完善设计稿，并按要求提供完整、详细的设计方案。</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四）投稿人填写《海南环岛旅游公路旅游形象标识(Logo)/宣传标语应征信息表》，与作品一同通过电子邮件或邮寄方式投稿，电子邮件投稿发送至hainanta@163.com；邮寄投稿寄送至海南省海口市美兰区白龙南路43号旅游文化大厦903室（邮编：570100；联系人：石一惠；联系电话：15018707551）。</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（五）投稿截止日期为2023年1月30日，以纸质材料送达时间或电子邮件发送时间为准。</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72" w:firstLineChars="200"/>
        <w:textAlignment w:val="auto"/>
        <w:rPr>
          <w:rFonts w:hint="eastAsia" w:ascii="黑体" w:hAnsi="黑体" w:eastAsia="黑体" w:cs="黑体"/>
          <w:b w:val="0"/>
          <w:bCs w:val="0"/>
          <w:color w:val="auto"/>
          <w:spacing w:val="8"/>
          <w:kern w:val="0"/>
          <w:sz w:val="32"/>
          <w:szCs w:val="32"/>
          <w:highlight w:val="none"/>
          <w:lang w:eastAsia="zh-CN"/>
        </w:rPr>
      </w:pPr>
      <w:r>
        <w:rPr>
          <w:rFonts w:hint="eastAsia" w:ascii="黑体" w:hAnsi="黑体" w:eastAsia="黑体" w:cs="黑体"/>
          <w:b w:val="0"/>
          <w:bCs w:val="0"/>
          <w:color w:val="auto"/>
          <w:spacing w:val="8"/>
          <w:kern w:val="0"/>
          <w:sz w:val="32"/>
          <w:szCs w:val="32"/>
          <w:highlight w:val="none"/>
          <w:lang w:eastAsia="zh-CN"/>
        </w:rPr>
        <w:t>六、评审发布</w:t>
      </w:r>
    </w:p>
    <w:p>
      <w:pPr>
        <w:pStyle w:val="15"/>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kern w:val="0"/>
          <w:sz w:val="32"/>
          <w:szCs w:val="32"/>
          <w:highlight w:val="none"/>
          <w:lang w:eastAsia="zh-CN"/>
        </w:rPr>
        <w:t>所有应征作品经专家评审组评选后确定</w:t>
      </w:r>
      <w:r>
        <w:rPr>
          <w:rFonts w:hint="eastAsia" w:ascii="仿宋_GB2312" w:hAnsi="仿宋_GB2312" w:eastAsia="仿宋_GB2312" w:cs="仿宋_GB2312"/>
          <w:color w:val="auto"/>
          <w:spacing w:val="8"/>
          <w:kern w:val="0"/>
          <w:sz w:val="32"/>
          <w:szCs w:val="32"/>
          <w:highlight w:val="none"/>
          <w:lang w:eastAsia="zh-CN"/>
        </w:rPr>
        <w:t>入围作品</w:t>
      </w:r>
      <w:r>
        <w:rPr>
          <w:rFonts w:hint="eastAsia" w:ascii="仿宋_GB2312" w:hAnsi="仿宋_GB2312" w:eastAsia="仿宋_GB2312" w:cs="仿宋_GB2312"/>
          <w:color w:val="auto"/>
          <w:kern w:val="0"/>
          <w:sz w:val="32"/>
          <w:szCs w:val="32"/>
          <w:highlight w:val="none"/>
          <w:lang w:eastAsia="zh-CN"/>
        </w:rPr>
        <w:t>名单，并在海南省旅游协会微信公众号上公示获奖方案，经公示无异议后确定获奖名单。</w:t>
      </w:r>
    </w:p>
    <w:p>
      <w:pPr>
        <w:keepNext w:val="0"/>
        <w:keepLines w:val="0"/>
        <w:pageBreakBefore w:val="0"/>
        <w:widowControl w:val="0"/>
        <w:numPr>
          <w:ilvl w:val="0"/>
          <w:numId w:val="3"/>
        </w:numPr>
        <w:kinsoku/>
        <w:wordWrap/>
        <w:overflowPunct/>
        <w:topLinePunct w:val="0"/>
        <w:autoSpaceDE/>
        <w:autoSpaceDN/>
        <w:bidi w:val="0"/>
        <w:adjustRightInd/>
        <w:snapToGrid/>
        <w:spacing w:line="576" w:lineRule="exact"/>
        <w:ind w:left="0" w:leftChars="0" w:right="0" w:firstLine="672" w:firstLineChars="200"/>
        <w:textAlignment w:val="auto"/>
        <w:rPr>
          <w:rFonts w:hint="eastAsia" w:ascii="黑体" w:hAnsi="黑体" w:eastAsia="黑体" w:cs="黑体"/>
          <w:b w:val="0"/>
          <w:bCs w:val="0"/>
          <w:color w:val="auto"/>
          <w:spacing w:val="8"/>
          <w:kern w:val="0"/>
          <w:sz w:val="32"/>
          <w:szCs w:val="32"/>
          <w:highlight w:val="none"/>
          <w:lang w:eastAsia="zh-CN"/>
        </w:rPr>
      </w:pPr>
      <w:r>
        <w:rPr>
          <w:rFonts w:hint="eastAsia" w:ascii="黑体" w:hAnsi="黑体" w:eastAsia="黑体" w:cs="黑体"/>
          <w:b w:val="0"/>
          <w:bCs w:val="0"/>
          <w:color w:val="auto"/>
          <w:spacing w:val="8"/>
          <w:kern w:val="0"/>
          <w:sz w:val="32"/>
          <w:szCs w:val="32"/>
          <w:highlight w:val="none"/>
          <w:lang w:eastAsia="zh-CN"/>
        </w:rPr>
        <w:t>其他事宜</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（一）本次征集入围作品的著作权归海南省旅文厅所有，包括但不限于对方案进行再设计、注册、展示、出版及其他形式的宣传等。</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（二）投稿作品如涉及著作权、版权等法律纠纷，由投稿人自行承担相应法律责任。</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（三）创作人投稿后，未经征集活动主办方授权，不得在其他任何地方再次投发作品参加其他征集活动（落选作品除外）。</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 xml:space="preserve">（四）投稿人在参选过程中发生的一切相关费用自理。因邮寄延误、邮寄丢失或损坏、误寄、邮资不足、失窃或其它非主办方原因造成应征方案丢失或损坏的，主办方不承担任何责任。所有投稿恕不退还，请自备底稿。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（五）主办方对本次活动保留最终解释权，并按法律规定执行。一旦参加应征，即视为无条件同意本公告所有条款。</w:t>
      </w:r>
    </w:p>
    <w:p>
      <w:pPr>
        <w:keepNext w:val="0"/>
        <w:keepLines w:val="0"/>
        <w:pageBreakBefore w:val="0"/>
        <w:widowControl w:val="0"/>
        <w:kinsoku/>
        <w:wordWrap/>
        <w:overflowPunct/>
        <w:topLinePunct w:val="0"/>
        <w:autoSpaceDE/>
        <w:autoSpaceDN/>
        <w:bidi w:val="0"/>
        <w:adjustRightInd/>
        <w:snapToGrid/>
        <w:spacing w:line="576" w:lineRule="exac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958" w:leftChars="304" w:right="0" w:rightChars="0" w:hanging="320" w:hangingChars="1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附件：1.《海南环岛旅游公路旅游形象标识(Logo)/宣传标</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958" w:leftChars="456"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语应征信息表》</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960" w:leftChars="0" w:right="0" w:rightChars="0" w:hanging="960" w:hangingChars="3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 xml:space="preserve">         2.海南环岛旅游公路情况介绍</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080" w:firstLineChars="19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海南省旅游协会</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080" w:firstLineChars="19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2022年12月2日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b w:val="0"/>
          <w:bCs w:val="0"/>
          <w:i w:val="0"/>
          <w:iCs w:val="0"/>
          <w:caps w:val="0"/>
          <w:color w:val="auto"/>
          <w:spacing w:val="0"/>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lang w:val="en-US" w:eastAsia="zh-CN" w:bidi="ar-SA"/>
        </w:rPr>
        <w:t>（联系人：石一惠；联系电话：65366620,15018707551）</w:t>
      </w:r>
    </w:p>
    <w:p>
      <w:pPr>
        <w:keepNext w:val="0"/>
        <w:keepLines w:val="0"/>
        <w:pageBreakBefore w:val="0"/>
        <w:widowControl w:val="0"/>
        <w:kinsoku/>
        <w:wordWrap/>
        <w:overflowPunct/>
        <w:topLinePunct w:val="0"/>
        <w:autoSpaceDE/>
        <w:autoSpaceDN/>
        <w:bidi w:val="0"/>
        <w:adjustRightInd/>
        <w:spacing w:line="576" w:lineRule="exact"/>
        <w:jc w:val="both"/>
        <w:textAlignment w:val="auto"/>
        <w:rPr>
          <w:rFonts w:hint="eastAsia" w:ascii="方正小标宋简体" w:hAnsi="方正小标宋简体" w:eastAsia="方正小标宋简体" w:cs="方正小标宋简体"/>
          <w:color w:val="auto"/>
          <w:sz w:val="32"/>
          <w:szCs w:val="32"/>
          <w:lang w:val="en-US" w:eastAsia="zh-CN"/>
        </w:rPr>
      </w:pPr>
    </w:p>
    <w:p>
      <w:pPr>
        <w:keepNext w:val="0"/>
        <w:keepLines w:val="0"/>
        <w:pageBreakBefore w:val="0"/>
        <w:widowControl w:val="0"/>
        <w:kinsoku/>
        <w:wordWrap/>
        <w:overflowPunct/>
        <w:topLinePunct w:val="0"/>
        <w:autoSpaceDE/>
        <w:autoSpaceDN/>
        <w:bidi w:val="0"/>
        <w:adjustRightInd/>
        <w:spacing w:line="576" w:lineRule="exact"/>
        <w:jc w:val="both"/>
        <w:textAlignment w:val="auto"/>
        <w:rPr>
          <w:rFonts w:hint="eastAsia" w:ascii="方正小标宋简体" w:hAnsi="方正小标宋简体" w:eastAsia="方正小标宋简体" w:cs="方正小标宋简体"/>
          <w:color w:val="auto"/>
          <w:sz w:val="32"/>
          <w:szCs w:val="32"/>
          <w:lang w:val="en-US" w:eastAsia="zh-CN"/>
        </w:rPr>
      </w:pPr>
    </w:p>
    <w:p>
      <w:pPr>
        <w:pStyle w:val="2"/>
        <w:rPr>
          <w:rFonts w:hint="eastAsia" w:ascii="方正小标宋简体" w:hAnsi="方正小标宋简体" w:eastAsia="方正小标宋简体" w:cs="方正小标宋简体"/>
          <w:color w:val="auto"/>
          <w:sz w:val="32"/>
          <w:szCs w:val="32"/>
          <w:lang w:val="en-US" w:eastAsia="zh-CN"/>
        </w:rPr>
      </w:pPr>
    </w:p>
    <w:p>
      <w:pPr>
        <w:pStyle w:val="2"/>
        <w:rPr>
          <w:rFonts w:hint="eastAsia" w:ascii="方正小标宋简体" w:hAnsi="方正小标宋简体" w:eastAsia="方正小标宋简体" w:cs="方正小标宋简体"/>
          <w:color w:val="auto"/>
          <w:sz w:val="32"/>
          <w:szCs w:val="32"/>
          <w:lang w:val="en-US" w:eastAsia="zh-CN"/>
        </w:rPr>
      </w:pPr>
    </w:p>
    <w:p>
      <w:pPr>
        <w:pStyle w:val="2"/>
        <w:rPr>
          <w:rFonts w:hint="eastAsia" w:ascii="方正小标宋简体" w:hAnsi="方正小标宋简体" w:eastAsia="方正小标宋简体" w:cs="方正小标宋简体"/>
          <w:color w:val="auto"/>
          <w:sz w:val="32"/>
          <w:szCs w:val="32"/>
          <w:lang w:val="en-US" w:eastAsia="zh-CN"/>
        </w:rPr>
      </w:pPr>
    </w:p>
    <w:p>
      <w:pPr>
        <w:pStyle w:val="2"/>
        <w:rPr>
          <w:rFonts w:hint="eastAsia" w:ascii="方正小标宋简体" w:hAnsi="方正小标宋简体" w:eastAsia="方正小标宋简体" w:cs="方正小标宋简体"/>
          <w:color w:val="auto"/>
          <w:sz w:val="32"/>
          <w:szCs w:val="32"/>
          <w:lang w:val="en-US" w:eastAsia="zh-CN"/>
        </w:rPr>
      </w:pPr>
    </w:p>
    <w:p>
      <w:pPr>
        <w:keepNext w:val="0"/>
        <w:keepLines w:val="0"/>
        <w:pageBreakBefore w:val="0"/>
        <w:widowControl w:val="0"/>
        <w:kinsoku/>
        <w:wordWrap/>
        <w:overflowPunct/>
        <w:topLinePunct w:val="0"/>
        <w:autoSpaceDE/>
        <w:autoSpaceDN/>
        <w:bidi w:val="0"/>
        <w:adjustRightInd/>
        <w:spacing w:line="576" w:lineRule="exact"/>
        <w:jc w:val="both"/>
        <w:textAlignment w:val="auto"/>
        <w:rPr>
          <w:rFonts w:hint="eastAsia" w:ascii="方正小标宋简体" w:hAnsi="方正小标宋简体" w:eastAsia="方正小标宋简体" w:cs="方正小标宋简体"/>
          <w:color w:val="auto"/>
          <w:sz w:val="32"/>
          <w:szCs w:val="32"/>
          <w:lang w:val="en-US" w:eastAsia="zh-CN"/>
        </w:rPr>
      </w:pPr>
      <w:bookmarkStart w:id="0" w:name="_GoBack"/>
      <w:bookmarkEnd w:id="0"/>
      <w:r>
        <w:rPr>
          <w:rFonts w:hint="eastAsia" w:ascii="方正小标宋简体" w:hAnsi="方正小标宋简体" w:eastAsia="方正小标宋简体" w:cs="方正小标宋简体"/>
          <w:color w:val="auto"/>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beforeAutospacing="0" w:afterAutospacing="0" w:line="576"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海南环岛旅游公路旅游形象标识(Logo)</w:t>
      </w:r>
    </w:p>
    <w:p>
      <w:pPr>
        <w:keepNext w:val="0"/>
        <w:keepLines w:val="0"/>
        <w:pageBreakBefore w:val="0"/>
        <w:widowControl w:val="0"/>
        <w:kinsoku/>
        <w:wordWrap/>
        <w:overflowPunct/>
        <w:topLinePunct w:val="0"/>
        <w:autoSpaceDE/>
        <w:autoSpaceDN/>
        <w:bidi w:val="0"/>
        <w:adjustRightInd/>
        <w:snapToGrid/>
        <w:spacing w:beforeAutospacing="0" w:afterAutospacing="0" w:line="576"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/宣传标语应征信息表</w:t>
      </w:r>
    </w:p>
    <w:tbl>
      <w:tblPr>
        <w:tblStyle w:val="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3883"/>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pct"/>
            <w:noWrap w:val="0"/>
            <w:vAlign w:val="center"/>
          </w:tcPr>
          <w:p>
            <w:pPr>
              <w:rPr>
                <w:rFonts w:hint="eastAsia" w:ascii="仿宋_GB2312" w:hAnsi="仿宋_GB2312" w:eastAsia="仿宋_GB2312" w:cs="仿宋_GB2312"/>
                <w:b/>
                <w:bCs/>
                <w:color w:val="auto"/>
                <w:sz w:val="28"/>
                <w:szCs w:val="32"/>
              </w:rPr>
            </w:pPr>
            <w:r>
              <w:rPr>
                <w:rFonts w:hint="eastAsia" w:ascii="仿宋_GB2312" w:hAnsi="仿宋_GB2312" w:eastAsia="仿宋_GB2312" w:cs="仿宋_GB2312"/>
                <w:b/>
                <w:bCs/>
                <w:color w:val="auto"/>
                <w:sz w:val="28"/>
                <w:szCs w:val="32"/>
              </w:rPr>
              <w:t>作品名称</w:t>
            </w:r>
          </w:p>
        </w:tc>
        <w:tc>
          <w:tcPr>
            <w:tcW w:w="4111" w:type="pct"/>
            <w:gridSpan w:val="2"/>
            <w:noWrap w:val="0"/>
            <w:vAlign w:val="center"/>
          </w:tcPr>
          <w:p>
            <w:pPr>
              <w:rPr>
                <w:rFonts w:hint="eastAsia" w:ascii="仿宋" w:hAnsi="仿宋" w:eastAsia="仿宋"/>
                <w:color w:val="auto"/>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pct"/>
            <w:noWrap w:val="0"/>
            <w:vAlign w:val="center"/>
          </w:tcPr>
          <w:p>
            <w:pPr>
              <w:rPr>
                <w:rFonts w:hint="eastAsia" w:ascii="仿宋_GB2312" w:hAnsi="仿宋_GB2312" w:eastAsia="仿宋_GB2312" w:cs="仿宋_GB2312"/>
                <w:b/>
                <w:bCs/>
                <w:color w:val="auto"/>
                <w:sz w:val="28"/>
                <w:szCs w:val="32"/>
                <w:lang w:eastAsia="zh-CN"/>
              </w:rPr>
            </w:pPr>
            <w:r>
              <w:rPr>
                <w:rFonts w:hint="eastAsia" w:ascii="仿宋_GB2312" w:hAnsi="仿宋_GB2312" w:eastAsia="仿宋_GB2312" w:cs="仿宋_GB2312"/>
                <w:b/>
                <w:bCs/>
                <w:color w:val="auto"/>
                <w:sz w:val="28"/>
                <w:szCs w:val="32"/>
                <w:lang w:eastAsia="zh-CN"/>
              </w:rPr>
              <w:t>作品类别</w:t>
            </w:r>
          </w:p>
        </w:tc>
        <w:tc>
          <w:tcPr>
            <w:tcW w:w="4111" w:type="pct"/>
            <w:gridSpan w:val="2"/>
            <w:noWrap w:val="0"/>
            <w:vAlign w:val="center"/>
          </w:tcPr>
          <w:p>
            <w:pPr>
              <w:rPr>
                <w:rFonts w:hint="eastAsia" w:ascii="仿宋" w:hAnsi="仿宋" w:eastAsia="仿宋_GB2312"/>
                <w:color w:val="auto"/>
                <w:sz w:val="28"/>
                <w:szCs w:val="32"/>
                <w:lang w:val="en-US" w:eastAsia="zh-CN"/>
              </w:rPr>
            </w:pPr>
            <w:r>
              <w:rPr>
                <w:rFonts w:hint="eastAsia" w:ascii="仿宋_GB2312" w:hAnsi="仿宋_GB2312" w:eastAsia="仿宋_GB2312" w:cs="仿宋_GB2312"/>
                <w:color w:val="auto"/>
                <w:sz w:val="28"/>
                <w:szCs w:val="28"/>
              </w:rPr>
              <w:sym w:font="Wingdings 2" w:char="00A3"/>
            </w:r>
            <w:r>
              <w:rPr>
                <w:rFonts w:hint="eastAsia" w:ascii="仿宋_GB2312" w:hAnsi="仿宋_GB2312" w:eastAsia="仿宋_GB2312" w:cs="仿宋_GB2312"/>
                <w:color w:val="auto"/>
                <w:sz w:val="28"/>
                <w:szCs w:val="28"/>
                <w:lang w:eastAsia="zh-CN"/>
              </w:rPr>
              <w:t>形象标识（</w:t>
            </w:r>
            <w:r>
              <w:rPr>
                <w:rFonts w:hint="eastAsia" w:ascii="仿宋_GB2312" w:hAnsi="仿宋_GB2312" w:eastAsia="仿宋_GB2312" w:cs="仿宋_GB2312"/>
                <w:color w:val="auto"/>
                <w:sz w:val="28"/>
                <w:szCs w:val="28"/>
                <w:lang w:val="en-US" w:eastAsia="zh-CN"/>
              </w:rPr>
              <w:t>Logo</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sym w:font="Wingdings 2" w:char="00A3"/>
            </w:r>
            <w:r>
              <w:rPr>
                <w:rFonts w:hint="eastAsia" w:ascii="仿宋_GB2312" w:hAnsi="仿宋_GB2312" w:eastAsia="仿宋_GB2312" w:cs="仿宋_GB2312"/>
                <w:color w:val="auto"/>
                <w:sz w:val="28"/>
                <w:szCs w:val="28"/>
                <w:lang w:eastAsia="zh-CN"/>
              </w:rPr>
              <w:t>宣传标语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pct"/>
            <w:noWrap w:val="0"/>
            <w:vAlign w:val="center"/>
          </w:tcPr>
          <w:p>
            <w:pPr>
              <w:rPr>
                <w:rFonts w:hint="eastAsia" w:ascii="仿宋_GB2312" w:hAnsi="仿宋_GB2312" w:eastAsia="仿宋_GB2312" w:cs="仿宋_GB2312"/>
                <w:b/>
                <w:bCs/>
                <w:color w:val="auto"/>
                <w:sz w:val="28"/>
                <w:szCs w:val="32"/>
              </w:rPr>
            </w:pPr>
            <w:r>
              <w:rPr>
                <w:rFonts w:hint="eastAsia" w:ascii="仿宋_GB2312" w:hAnsi="仿宋_GB2312" w:eastAsia="仿宋_GB2312" w:cs="仿宋_GB2312"/>
                <w:b/>
                <w:bCs/>
                <w:color w:val="auto"/>
                <w:sz w:val="28"/>
                <w:szCs w:val="32"/>
                <w:lang w:eastAsia="zh-CN"/>
              </w:rPr>
              <w:t>单位类别</w:t>
            </w:r>
          </w:p>
        </w:tc>
        <w:tc>
          <w:tcPr>
            <w:tcW w:w="4111"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单位</w:t>
            </w:r>
            <w:r>
              <w:rPr>
                <w:rFonts w:hint="eastAsia" w:ascii="仿宋_GB2312" w:hAnsi="仿宋_GB2312" w:eastAsia="仿宋_GB2312" w:cs="仿宋_GB2312"/>
                <w:color w:val="auto"/>
                <w:sz w:val="28"/>
                <w:szCs w:val="28"/>
              </w:rPr>
              <w:t>作品     □团队作品      □</w:t>
            </w:r>
            <w:r>
              <w:rPr>
                <w:rFonts w:hint="eastAsia" w:ascii="仿宋_GB2312" w:hAnsi="仿宋_GB2312" w:eastAsia="仿宋_GB2312" w:cs="仿宋_GB2312"/>
                <w:color w:val="auto"/>
                <w:sz w:val="28"/>
                <w:szCs w:val="28"/>
                <w:lang w:eastAsia="zh-CN"/>
              </w:rPr>
              <w:t>个人</w:t>
            </w:r>
            <w:r>
              <w:rPr>
                <w:rFonts w:hint="eastAsia" w:ascii="仿宋_GB2312" w:hAnsi="仿宋_GB2312" w:eastAsia="仿宋_GB2312" w:cs="仿宋_GB2312"/>
                <w:color w:val="auto"/>
                <w:sz w:val="28"/>
                <w:szCs w:val="28"/>
              </w:rPr>
              <w:t>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pct"/>
            <w:vMerge w:val="restart"/>
            <w:noWrap w:val="0"/>
            <w:vAlign w:val="center"/>
          </w:tcPr>
          <w:p>
            <w:pPr>
              <w:spacing w:line="300" w:lineRule="exact"/>
              <w:rPr>
                <w:rFonts w:hint="eastAsia" w:ascii="仿宋_GB2312" w:hAnsi="仿宋_GB2312" w:eastAsia="仿宋_GB2312" w:cs="仿宋_GB2312"/>
                <w:b/>
                <w:bCs/>
                <w:color w:val="auto"/>
                <w:sz w:val="28"/>
                <w:szCs w:val="32"/>
              </w:rPr>
            </w:pPr>
            <w:r>
              <w:rPr>
                <w:rFonts w:hint="eastAsia" w:ascii="仿宋_GB2312" w:hAnsi="仿宋_GB2312" w:eastAsia="仿宋_GB2312" w:cs="仿宋_GB2312"/>
                <w:b/>
                <w:bCs/>
                <w:color w:val="auto"/>
                <w:sz w:val="28"/>
                <w:szCs w:val="32"/>
              </w:rPr>
              <w:t>设计单位</w:t>
            </w:r>
          </w:p>
          <w:p>
            <w:pPr>
              <w:spacing w:line="300" w:lineRule="exact"/>
              <w:rPr>
                <w:rFonts w:hint="eastAsia" w:ascii="仿宋_GB2312" w:hAnsi="仿宋_GB2312" w:eastAsia="仿宋_GB2312" w:cs="仿宋_GB2312"/>
                <w:b/>
                <w:bCs/>
                <w:color w:val="auto"/>
                <w:sz w:val="28"/>
                <w:szCs w:val="32"/>
              </w:rPr>
            </w:pPr>
            <w:r>
              <w:rPr>
                <w:rFonts w:hint="eastAsia" w:ascii="仿宋_GB2312" w:hAnsi="仿宋_GB2312" w:eastAsia="仿宋_GB2312" w:cs="仿宋_GB2312"/>
                <w:b/>
                <w:bCs/>
                <w:color w:val="auto"/>
                <w:sz w:val="28"/>
                <w:szCs w:val="32"/>
              </w:rPr>
              <w:t>（团队）、个人信息</w:t>
            </w:r>
          </w:p>
        </w:tc>
        <w:tc>
          <w:tcPr>
            <w:tcW w:w="2143" w:type="pct"/>
            <w:noWrap w:val="0"/>
            <w:vAlign w:val="center"/>
          </w:tcPr>
          <w:p>
            <w:pPr>
              <w:spacing w:line="3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单位（团队）</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个人名称（姓名）</w:t>
            </w:r>
          </w:p>
        </w:tc>
        <w:tc>
          <w:tcPr>
            <w:tcW w:w="1967" w:type="pct"/>
            <w:noWrap w:val="0"/>
            <w:vAlign w:val="center"/>
          </w:tcPr>
          <w:p>
            <w:pP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pct"/>
            <w:vMerge w:val="continue"/>
            <w:noWrap w:val="0"/>
            <w:vAlign w:val="center"/>
          </w:tcPr>
          <w:p>
            <w:pPr>
              <w:spacing w:line="300" w:lineRule="exact"/>
              <w:rPr>
                <w:rFonts w:hint="eastAsia" w:ascii="仿宋" w:hAnsi="仿宋" w:eastAsia="仿宋"/>
                <w:color w:val="auto"/>
                <w:sz w:val="28"/>
                <w:szCs w:val="32"/>
              </w:rPr>
            </w:pPr>
          </w:p>
        </w:tc>
        <w:tc>
          <w:tcPr>
            <w:tcW w:w="2143" w:type="pct"/>
            <w:noWrap w:val="0"/>
            <w:vAlign w:val="center"/>
          </w:tcPr>
          <w:p>
            <w:pPr>
              <w:spacing w:line="3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单位（团队）</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个人</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统一社会代码</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身份证号</w:t>
            </w:r>
            <w:r>
              <w:rPr>
                <w:rFonts w:hint="eastAsia" w:ascii="仿宋_GB2312" w:hAnsi="仿宋_GB2312" w:eastAsia="仿宋_GB2312" w:cs="仿宋_GB2312"/>
                <w:color w:val="auto"/>
                <w:sz w:val="28"/>
                <w:szCs w:val="28"/>
                <w:lang w:eastAsia="zh-CN"/>
              </w:rPr>
              <w:t>或</w:t>
            </w:r>
            <w:r>
              <w:rPr>
                <w:rFonts w:hint="eastAsia" w:ascii="仿宋_GB2312" w:hAnsi="仿宋_GB2312" w:eastAsia="仿宋_GB2312" w:cs="仿宋_GB2312"/>
                <w:color w:val="auto"/>
                <w:sz w:val="28"/>
                <w:szCs w:val="28"/>
              </w:rPr>
              <w:t>护照号</w:t>
            </w:r>
          </w:p>
        </w:tc>
        <w:tc>
          <w:tcPr>
            <w:tcW w:w="1967" w:type="pct"/>
            <w:noWrap w:val="0"/>
            <w:vAlign w:val="center"/>
          </w:tcPr>
          <w:p>
            <w:pP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 w:type="pct"/>
            <w:vMerge w:val="continue"/>
            <w:noWrap w:val="0"/>
            <w:vAlign w:val="center"/>
          </w:tcPr>
          <w:p>
            <w:pPr>
              <w:spacing w:line="300" w:lineRule="exact"/>
              <w:rPr>
                <w:rFonts w:hint="eastAsia" w:ascii="仿宋" w:hAnsi="仿宋" w:eastAsia="仿宋"/>
                <w:color w:val="auto"/>
                <w:sz w:val="28"/>
                <w:szCs w:val="32"/>
              </w:rPr>
            </w:pPr>
          </w:p>
        </w:tc>
        <w:tc>
          <w:tcPr>
            <w:tcW w:w="2143" w:type="pct"/>
            <w:noWrap w:val="0"/>
            <w:vAlign w:val="center"/>
          </w:tcPr>
          <w:p>
            <w:pPr>
              <w:spacing w:line="3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联系人:</w:t>
            </w:r>
          </w:p>
        </w:tc>
        <w:tc>
          <w:tcPr>
            <w:tcW w:w="1967" w:type="pct"/>
            <w:noWrap w:val="0"/>
            <w:vAlign w:val="center"/>
          </w:tcPr>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888"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olor w:val="auto"/>
                <w:sz w:val="28"/>
                <w:szCs w:val="32"/>
                <w:lang w:eastAsia="zh-CN"/>
              </w:rPr>
            </w:pPr>
            <w:r>
              <w:rPr>
                <w:rFonts w:hint="eastAsia" w:ascii="仿宋" w:hAnsi="仿宋" w:eastAsia="仿宋"/>
                <w:b/>
                <w:bCs/>
                <w:color w:val="auto"/>
                <w:sz w:val="28"/>
                <w:szCs w:val="32"/>
                <w:lang w:eastAsia="zh-CN"/>
              </w:rPr>
              <w:t>创意说明</w:t>
            </w:r>
          </w:p>
        </w:tc>
        <w:tc>
          <w:tcPr>
            <w:tcW w:w="4111"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28"/>
                <w:szCs w:val="28"/>
              </w:rPr>
              <w:t>（300字-500字以内，另附文档说明）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5" w:hRule="atLeast"/>
          <w:jc w:val="center"/>
        </w:trPr>
        <w:tc>
          <w:tcPr>
            <w:tcW w:w="5000" w:type="pct"/>
            <w:gridSpan w:val="3"/>
            <w:noWrap w:val="0"/>
            <w:vAlign w:val="center"/>
          </w:tcPr>
          <w:p>
            <w:pPr>
              <w:keepNext w:val="0"/>
              <w:keepLines w:val="0"/>
              <w:pageBreakBefore w:val="0"/>
              <w:widowControl w:val="0"/>
              <w:kinsoku/>
              <w:wordWrap/>
              <w:overflowPunct/>
              <w:topLinePunct w:val="0"/>
              <w:autoSpaceDE/>
              <w:autoSpaceDN/>
              <w:bidi w:val="0"/>
              <w:adjustRightInd/>
              <w:snapToGrid/>
              <w:spacing w:line="390" w:lineRule="exact"/>
              <w:jc w:val="center"/>
              <w:textAlignment w:val="auto"/>
              <w:rPr>
                <w:rFonts w:hint="eastAsia" w:ascii="仿宋" w:hAnsi="仿宋" w:eastAsia="仿宋"/>
                <w:b/>
                <w:bCs/>
                <w:color w:val="auto"/>
                <w:sz w:val="28"/>
                <w:szCs w:val="32"/>
                <w:lang w:eastAsia="zh-CN"/>
              </w:rPr>
            </w:pPr>
            <w:r>
              <w:rPr>
                <w:rFonts w:hint="eastAsia" w:ascii="仿宋" w:hAnsi="仿宋" w:eastAsia="仿宋"/>
                <w:b/>
                <w:bCs/>
                <w:color w:val="auto"/>
                <w:sz w:val="28"/>
                <w:szCs w:val="32"/>
                <w:lang w:eastAsia="zh-CN"/>
              </w:rPr>
              <w:t>声</w:t>
            </w:r>
            <w:r>
              <w:rPr>
                <w:rFonts w:hint="eastAsia" w:ascii="仿宋" w:hAnsi="仿宋" w:eastAsia="仿宋"/>
                <w:b/>
                <w:bCs/>
                <w:color w:val="auto"/>
                <w:sz w:val="28"/>
                <w:szCs w:val="32"/>
                <w:lang w:val="en-US" w:eastAsia="zh-CN"/>
              </w:rPr>
              <w:t xml:space="preserve"> </w:t>
            </w:r>
            <w:r>
              <w:rPr>
                <w:rFonts w:hint="eastAsia" w:ascii="仿宋" w:hAnsi="仿宋" w:eastAsia="仿宋"/>
                <w:b/>
                <w:bCs/>
                <w:color w:val="auto"/>
                <w:sz w:val="28"/>
                <w:szCs w:val="32"/>
                <w:lang w:eastAsia="zh-CN"/>
              </w:rPr>
              <w:t>明</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90" w:lineRule="exact"/>
              <w:ind w:firstLine="560" w:firstLineChars="200"/>
              <w:textAlignment w:val="auto"/>
              <w:rPr>
                <w:rFonts w:hint="eastAsia" w:ascii="仿宋_GB2312" w:hAnsi="仿宋_GB2312" w:eastAsia="仿宋_GB2312" w:cs="仿宋_GB2312"/>
                <w:color w:val="auto"/>
                <w:sz w:val="28"/>
                <w:szCs w:val="32"/>
                <w:lang w:val="en-US" w:eastAsia="zh-CN"/>
              </w:rPr>
            </w:pPr>
            <w:r>
              <w:rPr>
                <w:rFonts w:hint="eastAsia" w:ascii="仿宋_GB2312" w:hAnsi="仿宋_GB2312" w:eastAsia="仿宋_GB2312" w:cs="仿宋_GB2312"/>
                <w:color w:val="auto"/>
                <w:sz w:val="28"/>
                <w:szCs w:val="32"/>
              </w:rPr>
              <w:t>本单位（团队、个人）</w:t>
            </w:r>
            <w:r>
              <w:rPr>
                <w:rFonts w:hint="eastAsia" w:ascii="仿宋_GB2312" w:hAnsi="仿宋_GB2312" w:eastAsia="仿宋_GB2312" w:cs="仿宋_GB2312"/>
                <w:color w:val="auto"/>
                <w:sz w:val="28"/>
                <w:szCs w:val="32"/>
                <w:lang w:eastAsia="zh-CN"/>
              </w:rPr>
              <w:t>对</w:t>
            </w:r>
            <w:r>
              <w:rPr>
                <w:rFonts w:hint="eastAsia" w:ascii="仿宋_GB2312" w:hAnsi="仿宋_GB2312" w:eastAsia="仿宋_GB2312" w:cs="仿宋_GB2312"/>
                <w:color w:val="auto"/>
                <w:sz w:val="28"/>
                <w:szCs w:val="32"/>
              </w:rPr>
              <w:t>所选送参加</w:t>
            </w:r>
            <w:r>
              <w:rPr>
                <w:rFonts w:hint="eastAsia" w:ascii="仿宋_GB2312" w:hAnsi="仿宋_GB2312" w:eastAsia="仿宋_GB2312" w:cs="仿宋_GB2312"/>
                <w:color w:val="auto"/>
                <w:sz w:val="28"/>
                <w:szCs w:val="32"/>
                <w:lang w:val="en-US" w:eastAsia="zh-CN"/>
              </w:rPr>
              <w:t>海南环岛旅游公路</w:t>
            </w:r>
            <w:r>
              <w:rPr>
                <w:rFonts w:hint="eastAsia" w:ascii="仿宋_GB2312" w:hAnsi="仿宋_GB2312" w:eastAsia="仿宋_GB2312" w:cs="仿宋_GB2312"/>
                <w:color w:val="auto"/>
                <w:sz w:val="28"/>
                <w:szCs w:val="32"/>
              </w:rPr>
              <w:t>旅游形象标识</w:t>
            </w:r>
            <w:r>
              <w:rPr>
                <w:rFonts w:hint="eastAsia" w:ascii="仿宋_GB2312" w:hAnsi="仿宋_GB2312" w:eastAsia="仿宋_GB2312" w:cs="仿宋_GB2312"/>
                <w:color w:val="auto"/>
                <w:sz w:val="28"/>
                <w:szCs w:val="32"/>
                <w:lang w:eastAsia="zh-CN"/>
              </w:rPr>
              <w:t>（</w:t>
            </w:r>
            <w:r>
              <w:rPr>
                <w:rFonts w:hint="eastAsia" w:ascii="仿宋_GB2312" w:hAnsi="仿宋_GB2312" w:eastAsia="仿宋_GB2312" w:cs="仿宋_GB2312"/>
                <w:color w:val="auto"/>
                <w:sz w:val="28"/>
                <w:szCs w:val="32"/>
              </w:rPr>
              <w:t>LOGO</w:t>
            </w:r>
            <w:r>
              <w:rPr>
                <w:rFonts w:hint="eastAsia" w:ascii="仿宋_GB2312" w:hAnsi="仿宋_GB2312" w:eastAsia="仿宋_GB2312" w:cs="仿宋_GB2312"/>
                <w:color w:val="auto"/>
                <w:sz w:val="28"/>
                <w:szCs w:val="32"/>
                <w:lang w:eastAsia="zh-CN"/>
              </w:rPr>
              <w:t>）</w:t>
            </w:r>
            <w:r>
              <w:rPr>
                <w:rFonts w:hint="eastAsia" w:ascii="仿宋_GB2312" w:hAnsi="仿宋_GB2312" w:eastAsia="仿宋_GB2312" w:cs="仿宋_GB2312"/>
                <w:color w:val="auto"/>
                <w:sz w:val="28"/>
                <w:szCs w:val="32"/>
                <w:lang w:val="en-US" w:eastAsia="zh-CN"/>
              </w:rPr>
              <w:t>/宣传标语</w:t>
            </w:r>
            <w:r>
              <w:rPr>
                <w:rFonts w:hint="eastAsia" w:ascii="仿宋_GB2312" w:hAnsi="仿宋_GB2312" w:eastAsia="仿宋_GB2312" w:cs="仿宋_GB2312"/>
                <w:color w:val="auto"/>
                <w:sz w:val="28"/>
                <w:szCs w:val="32"/>
              </w:rPr>
              <w:t>征集的作品及所提供资料的真实性、符合性、原创性负责，愿意承担因侵权、抄袭、虚假等引发的一切法律责任，并自愿将此次参选获奖作品的著作权（除人身</w:t>
            </w:r>
            <w:r>
              <w:rPr>
                <w:rFonts w:hint="eastAsia" w:ascii="仿宋_GB2312" w:hAnsi="仿宋_GB2312" w:eastAsia="仿宋_GB2312" w:cs="仿宋_GB2312"/>
                <w:color w:val="auto"/>
                <w:sz w:val="28"/>
                <w:szCs w:val="32"/>
                <w:lang w:eastAsia="zh-Hans"/>
              </w:rPr>
              <w:t>权利</w:t>
            </w:r>
            <w:r>
              <w:rPr>
                <w:rFonts w:hint="eastAsia" w:ascii="仿宋_GB2312" w:hAnsi="仿宋_GB2312" w:eastAsia="仿宋_GB2312" w:cs="仿宋_GB2312"/>
                <w:color w:val="auto"/>
                <w:sz w:val="28"/>
                <w:szCs w:val="32"/>
              </w:rPr>
              <w:t>外，包括但不限于复制、发行、出租、展览、表演、放映、广播、信息网络传播、摄制、改编、翻译、汇编等权力）或专利申请权不可撤销</w:t>
            </w:r>
            <w:r>
              <w:rPr>
                <w:rFonts w:hint="eastAsia" w:ascii="仿宋_GB2312" w:hAnsi="仿宋_GB2312" w:eastAsia="仿宋_GB2312" w:cs="仿宋_GB2312"/>
                <w:color w:val="auto"/>
                <w:sz w:val="28"/>
                <w:szCs w:val="32"/>
                <w:lang w:eastAsia="zh-CN"/>
              </w:rPr>
              <w:t>地</w:t>
            </w:r>
            <w:r>
              <w:rPr>
                <w:rFonts w:hint="eastAsia" w:ascii="仿宋_GB2312" w:hAnsi="仿宋_GB2312" w:eastAsia="仿宋_GB2312" w:cs="仿宋_GB2312"/>
                <w:color w:val="auto"/>
                <w:sz w:val="28"/>
                <w:szCs w:val="32"/>
              </w:rPr>
              <w:t>、无偿</w:t>
            </w:r>
            <w:r>
              <w:rPr>
                <w:rFonts w:hint="eastAsia" w:ascii="仿宋_GB2312" w:hAnsi="仿宋_GB2312" w:eastAsia="仿宋_GB2312" w:cs="仿宋_GB2312"/>
                <w:color w:val="auto"/>
                <w:sz w:val="28"/>
                <w:szCs w:val="32"/>
                <w:lang w:eastAsia="zh-CN"/>
              </w:rPr>
              <w:t>地</w:t>
            </w:r>
            <w:r>
              <w:rPr>
                <w:rFonts w:hint="eastAsia" w:ascii="仿宋_GB2312" w:hAnsi="仿宋_GB2312" w:eastAsia="仿宋_GB2312" w:cs="仿宋_GB2312"/>
                <w:color w:val="auto"/>
                <w:sz w:val="28"/>
                <w:szCs w:val="32"/>
              </w:rPr>
              <w:t>转让给主办方享有，用于活动主办方申报、评选、宣传、推广、展示、颁奖等主办方认为需要的用途。</w:t>
            </w:r>
            <w:r>
              <w:rPr>
                <w:rFonts w:hint="eastAsia" w:ascii="仿宋_GB2312" w:hAnsi="仿宋_GB2312" w:eastAsia="仿宋_GB2312" w:cs="仿宋_GB2312"/>
                <w:color w:val="auto"/>
                <w:sz w:val="28"/>
                <w:szCs w:val="32"/>
                <w:lang w:eastAsia="zh-CN"/>
              </w:rPr>
              <w:t>主办方可自行或授权他人</w:t>
            </w:r>
            <w:r>
              <w:rPr>
                <w:rFonts w:hint="eastAsia" w:ascii="仿宋_GB2312" w:hAnsi="仿宋_GB2312" w:eastAsia="仿宋_GB2312" w:cs="仿宋_GB2312"/>
                <w:color w:val="auto"/>
                <w:sz w:val="28"/>
                <w:szCs w:val="32"/>
                <w:lang w:val="en-US" w:eastAsia="zh-CN"/>
              </w:rPr>
              <w:t>使用logo/宣传标语获奖作品，并进行必要的修改。</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90" w:lineRule="exact"/>
              <w:ind w:firstLine="660"/>
              <w:textAlignment w:val="auto"/>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rPr>
              <w:t>特此声明。</w:t>
            </w:r>
          </w:p>
          <w:p>
            <w:pPr>
              <w:keepNext w:val="0"/>
              <w:keepLines w:val="0"/>
              <w:pageBreakBefore w:val="0"/>
              <w:widowControl w:val="0"/>
              <w:kinsoku/>
              <w:wordWrap/>
              <w:overflowPunct/>
              <w:topLinePunct w:val="0"/>
              <w:autoSpaceDE/>
              <w:autoSpaceDN/>
              <w:bidi w:val="0"/>
              <w:adjustRightInd/>
              <w:snapToGrid/>
              <w:spacing w:line="390" w:lineRule="exact"/>
              <w:ind w:firstLine="1960" w:firstLineChars="700"/>
              <w:textAlignment w:val="auto"/>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rPr>
              <w:t>单位盖章：               个人签名：</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olor w:val="auto"/>
                <w:sz w:val="28"/>
                <w:szCs w:val="32"/>
              </w:rPr>
            </w:pPr>
            <w:r>
              <w:rPr>
                <w:rFonts w:hint="eastAsia" w:ascii="仿宋_GB2312" w:hAnsi="仿宋_GB2312" w:eastAsia="仿宋_GB2312" w:cs="仿宋_GB2312"/>
                <w:color w:val="auto"/>
                <w:sz w:val="28"/>
                <w:szCs w:val="32"/>
              </w:rPr>
              <w:t xml:space="preserve">                                    </w:t>
            </w:r>
            <w:r>
              <w:rPr>
                <w:rFonts w:hint="eastAsia" w:ascii="仿宋_GB2312" w:hAnsi="仿宋_GB2312" w:eastAsia="仿宋_GB2312" w:cs="仿宋_GB2312"/>
                <w:color w:val="auto"/>
                <w:sz w:val="28"/>
                <w:szCs w:val="32"/>
                <w:lang w:val="en-US" w:eastAsia="zh-CN"/>
              </w:rPr>
              <w:t xml:space="preserve">    </w:t>
            </w:r>
            <w:r>
              <w:rPr>
                <w:rFonts w:hint="eastAsia" w:ascii="仿宋_GB2312" w:hAnsi="仿宋_GB2312" w:eastAsia="仿宋_GB2312" w:cs="仿宋_GB2312"/>
                <w:color w:val="auto"/>
                <w:sz w:val="28"/>
                <w:szCs w:val="32"/>
              </w:rPr>
              <w:t>年   月   日</w:t>
            </w:r>
          </w:p>
        </w:tc>
      </w:tr>
    </w:tbl>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90" w:lineRule="exact"/>
        <w:textAlignment w:val="auto"/>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rPr>
        <w:t>备注：1.请打印后手写签名；</w:t>
      </w:r>
      <w:r>
        <w:rPr>
          <w:rFonts w:hint="eastAsia" w:ascii="仿宋_GB2312" w:hAnsi="仿宋_GB2312" w:eastAsia="仿宋_GB2312" w:cs="仿宋_GB2312"/>
          <w:color w:val="auto"/>
          <w:sz w:val="28"/>
          <w:szCs w:val="32"/>
          <w:lang w:eastAsia="zh-CN"/>
        </w:rPr>
        <w:t>如通过</w:t>
      </w:r>
      <w:r>
        <w:rPr>
          <w:rFonts w:hint="eastAsia" w:ascii="仿宋_GB2312" w:hAnsi="仿宋_GB2312" w:eastAsia="仿宋_GB2312" w:cs="仿宋_GB2312"/>
          <w:color w:val="auto"/>
          <w:sz w:val="28"/>
          <w:szCs w:val="32"/>
        </w:rPr>
        <w:t>电子邮件</w:t>
      </w:r>
      <w:r>
        <w:rPr>
          <w:rFonts w:hint="eastAsia" w:ascii="仿宋_GB2312" w:hAnsi="仿宋_GB2312" w:eastAsia="仿宋_GB2312" w:cs="仿宋_GB2312"/>
          <w:color w:val="auto"/>
          <w:sz w:val="28"/>
          <w:szCs w:val="32"/>
          <w:lang w:eastAsia="zh-CN"/>
        </w:rPr>
        <w:t>投稿</w:t>
      </w:r>
      <w:r>
        <w:rPr>
          <w:rFonts w:hint="eastAsia" w:ascii="仿宋_GB2312" w:hAnsi="仿宋_GB2312" w:eastAsia="仿宋_GB2312" w:cs="仿宋_GB2312"/>
          <w:color w:val="auto"/>
          <w:sz w:val="28"/>
          <w:szCs w:val="32"/>
        </w:rPr>
        <w:t>，请扫描成PDF文档。</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90" w:lineRule="exact"/>
        <w:ind w:firstLine="840" w:firstLineChars="300"/>
        <w:textAlignment w:val="auto"/>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lang w:val="en-US" w:eastAsia="zh-CN"/>
        </w:rPr>
        <w:t>2.</w:t>
      </w:r>
      <w:r>
        <w:rPr>
          <w:rFonts w:hint="eastAsia" w:ascii="仿宋_GB2312" w:hAnsi="仿宋_GB2312" w:eastAsia="仿宋_GB2312" w:cs="仿宋_GB2312"/>
          <w:color w:val="auto"/>
          <w:sz w:val="28"/>
          <w:szCs w:val="32"/>
        </w:rPr>
        <w:t>如为个人投稿，不需要加盖单位公章。</w:t>
      </w:r>
    </w:p>
    <w:p>
      <w:pPr>
        <w:keepNext w:val="0"/>
        <w:keepLines w:val="0"/>
        <w:pageBreakBefore w:val="0"/>
        <w:widowControl w:val="0"/>
        <w:kinsoku/>
        <w:wordWrap/>
        <w:overflowPunct/>
        <w:topLinePunct w:val="0"/>
        <w:autoSpaceDE/>
        <w:autoSpaceDN/>
        <w:bidi w:val="0"/>
        <w:adjustRightInd/>
        <w:spacing w:line="576" w:lineRule="exact"/>
        <w:jc w:val="both"/>
        <w:textAlignment w:val="auto"/>
        <w:rPr>
          <w:rFonts w:hint="eastAsia" w:ascii="方正小标宋简体" w:hAnsi="方正小标宋简体" w:eastAsia="方正小标宋简体" w:cs="方正小标宋简体"/>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beforeAutospacing="0" w:afterAutospacing="0" w:line="576"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海南环岛旅游公路情况介绍</w:t>
      </w:r>
    </w:p>
    <w:p>
      <w:pPr>
        <w:pStyle w:val="2"/>
        <w:rPr>
          <w:rFonts w:hint="eastAsia"/>
          <w:color w:val="auto"/>
          <w:lang w:val="en-US" w:eastAsia="zh-CN"/>
        </w:rPr>
      </w:pP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rPr>
        <w:t>海南环岛旅游公路是体现海南地域地理特征和自然文化特色的风景旅游通道，是《全国生态旅游发展规划(2016-2025年)》提出的25条国家生态风景走廊道之一。</w:t>
      </w:r>
      <w:r>
        <w:rPr>
          <w:rFonts w:hint="default" w:ascii="仿宋_GB2312" w:hAnsi="仿宋_GB2312" w:eastAsia="仿宋_GB2312" w:cs="仿宋_GB2312"/>
          <w:i w:val="0"/>
          <w:iCs w:val="0"/>
          <w:caps w:val="0"/>
          <w:color w:val="auto"/>
          <w:spacing w:val="0"/>
          <w:sz w:val="32"/>
          <w:szCs w:val="32"/>
        </w:rPr>
        <w:t>海南省发展</w:t>
      </w:r>
      <w:r>
        <w:rPr>
          <w:rFonts w:hint="eastAsia" w:ascii="仿宋_GB2312" w:hAnsi="仿宋_GB2312" w:eastAsia="仿宋_GB2312" w:cs="仿宋_GB2312"/>
          <w:i w:val="0"/>
          <w:iCs w:val="0"/>
          <w:caps w:val="0"/>
          <w:color w:val="auto"/>
          <w:spacing w:val="0"/>
          <w:sz w:val="32"/>
          <w:szCs w:val="32"/>
          <w:lang w:eastAsia="zh-CN"/>
        </w:rPr>
        <w:t>和</w:t>
      </w:r>
      <w:r>
        <w:rPr>
          <w:rFonts w:hint="default" w:ascii="仿宋_GB2312" w:hAnsi="仿宋_GB2312" w:eastAsia="仿宋_GB2312" w:cs="仿宋_GB2312"/>
          <w:i w:val="0"/>
          <w:iCs w:val="0"/>
          <w:caps w:val="0"/>
          <w:color w:val="auto"/>
          <w:spacing w:val="0"/>
          <w:sz w:val="32"/>
          <w:szCs w:val="32"/>
        </w:rPr>
        <w:t>改革委员会于2020年</w:t>
      </w:r>
      <w:r>
        <w:rPr>
          <w:rFonts w:hint="eastAsia" w:ascii="仿宋_GB2312" w:hAnsi="仿宋_GB2312" w:eastAsia="仿宋_GB2312" w:cs="仿宋_GB2312"/>
          <w:i w:val="0"/>
          <w:iCs w:val="0"/>
          <w:caps w:val="0"/>
          <w:color w:val="auto"/>
          <w:spacing w:val="0"/>
          <w:sz w:val="32"/>
          <w:szCs w:val="32"/>
        </w:rPr>
        <w:t>批复了《海南省环岛旅游公路工程可行性研究报告》，原则同意建设海南环岛旅游公路项目</w:t>
      </w:r>
      <w:r>
        <w:rPr>
          <w:rFonts w:hint="default" w:ascii="仿宋_GB2312" w:hAnsi="仿宋_GB2312" w:eastAsia="仿宋_GB2312" w:cs="仿宋_GB2312"/>
          <w:i w:val="0"/>
          <w:iCs w:val="0"/>
          <w:caps w:val="0"/>
          <w:color w:val="auto"/>
          <w:spacing w:val="0"/>
          <w:sz w:val="32"/>
          <w:szCs w:val="32"/>
        </w:rPr>
        <w:t>，现已取得多项进展</w:t>
      </w:r>
      <w:r>
        <w:rPr>
          <w:rFonts w:hint="eastAsia" w:ascii="仿宋_GB2312" w:hAnsi="仿宋_GB2312" w:eastAsia="仿宋_GB2312" w:cs="仿宋_GB2312"/>
          <w:i w:val="0"/>
          <w:iCs w:val="0"/>
          <w:caps w:val="0"/>
          <w:color w:val="auto"/>
          <w:spacing w:val="0"/>
          <w:sz w:val="32"/>
          <w:szCs w:val="32"/>
          <w:lang w:eastAsia="zh-CN"/>
        </w:rPr>
        <w:t>。海南环岛旅游公路是海南自贸港建设、国际旅游消费中心建设的重要性基础设施项目。</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lang w:eastAsia="zh-CN"/>
        </w:rPr>
        <w:t>海南环岛旅游公路</w:t>
      </w:r>
      <w:r>
        <w:rPr>
          <w:rFonts w:hint="eastAsia" w:ascii="仿宋_GB2312" w:hAnsi="仿宋_GB2312" w:eastAsia="仿宋_GB2312" w:cs="仿宋_GB2312"/>
          <w:i w:val="0"/>
          <w:iCs w:val="0"/>
          <w:caps w:val="0"/>
          <w:color w:val="auto"/>
          <w:spacing w:val="0"/>
          <w:sz w:val="32"/>
          <w:szCs w:val="32"/>
        </w:rPr>
        <w:t>项目深入贯彻生态路、景观路、旅游路、智慧路和幸福路“五路”理念，按照“全省一盘棋、全岛同城化”要求，以打造最美公路、最现代化公路为目标，不断探索创新旅游公路开发运营模式。同时</w:t>
      </w:r>
      <w:r>
        <w:rPr>
          <w:rFonts w:hint="eastAsia" w:ascii="仿宋_GB2312" w:hAnsi="仿宋_GB2312" w:eastAsia="仿宋_GB2312" w:cs="仿宋_GB2312"/>
          <w:i w:val="0"/>
          <w:iCs w:val="0"/>
          <w:caps w:val="0"/>
          <w:color w:val="auto"/>
          <w:spacing w:val="0"/>
          <w:sz w:val="32"/>
          <w:szCs w:val="32"/>
          <w:lang w:eastAsia="zh-CN"/>
        </w:rPr>
        <w:t>可</w:t>
      </w:r>
      <w:r>
        <w:rPr>
          <w:rFonts w:hint="eastAsia" w:ascii="仿宋_GB2312" w:hAnsi="仿宋_GB2312" w:eastAsia="仿宋_GB2312" w:cs="仿宋_GB2312"/>
          <w:i w:val="0"/>
          <w:iCs w:val="0"/>
          <w:caps w:val="0"/>
          <w:color w:val="auto"/>
          <w:spacing w:val="0"/>
          <w:sz w:val="32"/>
          <w:szCs w:val="32"/>
        </w:rPr>
        <w:t>推动海南旅游在资源整合、要素集聚、投资建设、业态创新、运营管理等方面实现跨越式发展，真正践行全域旅游示范省理念，将环岛旅游公路</w:t>
      </w:r>
      <w:r>
        <w:rPr>
          <w:rFonts w:hint="eastAsia" w:ascii="仿宋_GB2312" w:hAnsi="仿宋_GB2312" w:eastAsia="仿宋_GB2312" w:cs="仿宋_GB2312"/>
          <w:i w:val="0"/>
          <w:iCs w:val="0"/>
          <w:caps w:val="0"/>
          <w:color w:val="auto"/>
          <w:spacing w:val="0"/>
          <w:sz w:val="32"/>
          <w:szCs w:val="32"/>
          <w:lang w:eastAsia="zh-CN"/>
        </w:rPr>
        <w:t>及其</w:t>
      </w:r>
      <w:r>
        <w:rPr>
          <w:rFonts w:hint="eastAsia" w:ascii="仿宋_GB2312" w:hAnsi="仿宋_GB2312" w:eastAsia="仿宋_GB2312" w:cs="仿宋_GB2312"/>
          <w:i w:val="0"/>
          <w:iCs w:val="0"/>
          <w:caps w:val="0"/>
          <w:color w:val="auto"/>
          <w:spacing w:val="0"/>
          <w:sz w:val="32"/>
          <w:szCs w:val="32"/>
        </w:rPr>
        <w:t>沿线区域打造成国家级美丽公路和海南旅游产品新亮点</w:t>
      </w:r>
      <w:r>
        <w:rPr>
          <w:rFonts w:hint="eastAsia" w:ascii="仿宋_GB2312" w:hAnsi="仿宋_GB2312" w:eastAsia="仿宋_GB2312" w:cs="仿宋_GB2312"/>
          <w:i w:val="0"/>
          <w:iCs w:val="0"/>
          <w:caps w:val="0"/>
          <w:color w:val="auto"/>
          <w:spacing w:val="0"/>
          <w:sz w:val="32"/>
          <w:szCs w:val="32"/>
          <w:lang w:eastAsia="zh-CN"/>
        </w:rPr>
        <w:t>。</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海南环岛旅游公路项目主线长997.9公里，连接线长442.7公里，贯穿海口、文昌、琼海、万宁、陵水、三亚、乐东、东方、昌江、儋州、临高、澄迈等沿海12个市县和洋浦经济开发区，有机串联沿途约9类84段景观区域、22个滨海岬角、25座灯塔、68个特色海湾、26个滨海潟湖、16片红树林、40个驿站、31家A级以上景区、21处旅游度假区、261处滨海名胜古迹。</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lang w:eastAsia="zh-CN"/>
        </w:rPr>
        <w:t>海南环岛旅游公路主要建设内容</w:t>
      </w:r>
      <w:r>
        <w:rPr>
          <w:rFonts w:hint="eastAsia" w:ascii="仿宋_GB2312" w:hAnsi="仿宋_GB2312" w:eastAsia="仿宋_GB2312" w:cs="仿宋_GB2312"/>
          <w:i w:val="0"/>
          <w:iCs w:val="0"/>
          <w:caps w:val="0"/>
          <w:color w:val="auto"/>
          <w:spacing w:val="0"/>
          <w:sz w:val="32"/>
          <w:szCs w:val="32"/>
        </w:rPr>
        <w:t>包括路基路面、桥梁涵洞、路线交叉、交通工程及沿线设施、环境保护与景观设计、旅游服务配套设施等。其中景观提升设置观景平台45处、停车区26处、养护工区8处、新能源补给站15个、慢行道67公里，同步打造2个智慧公路示范段36.34公里</w:t>
      </w:r>
      <w:r>
        <w:rPr>
          <w:rFonts w:hint="eastAsia" w:ascii="仿宋_GB2312" w:hAnsi="仿宋_GB2312" w:eastAsia="仿宋_GB2312" w:cs="仿宋_GB2312"/>
          <w:i w:val="0"/>
          <w:iCs w:val="0"/>
          <w:caps w:val="0"/>
          <w:color w:val="auto"/>
          <w:spacing w:val="0"/>
          <w:sz w:val="32"/>
          <w:szCs w:val="32"/>
          <w:lang w:eastAsia="zh-CN"/>
        </w:rPr>
        <w:t>（资料来源：海南自由贸易港微信公众号）。</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90" w:lineRule="exact"/>
        <w:ind w:right="0" w:rightChars="0"/>
        <w:textAlignment w:val="auto"/>
        <w:rPr>
          <w:rFonts w:hint="eastAsia" w:ascii="仿宋_GB2312" w:hAnsi="仿宋_GB2312" w:eastAsia="仿宋_GB2312" w:cs="仿宋_GB2312"/>
          <w:color w:val="auto"/>
          <w:sz w:val="28"/>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576" w:lineRule="exact"/>
        <w:textAlignment w:val="auto"/>
        <w:rPr>
          <w:rFonts w:hint="eastAsia" w:ascii="仿宋_GB2312" w:hAnsi="仿宋_GB2312" w:eastAsia="仿宋_GB2312" w:cs="仿宋_GB2312"/>
          <w:color w:val="auto"/>
          <w:kern w:val="2"/>
          <w:sz w:val="32"/>
          <w:szCs w:val="32"/>
          <w:lang w:val="en-US" w:eastAsia="zh-CN" w:bidi="ar-SA"/>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-142240</wp:posOffset>
              </wp:positionV>
              <wp:extent cx="473075" cy="3530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73075" cy="3530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- 1 -</w:t>
                          </w:r>
                          <w:r>
                            <w:rPr>
                              <w:rFonts w:ascii="Times New Roman" w:hAnsi="Times New Roman"/>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2pt;height:27.8pt;width:37.25pt;mso-position-horizontal:outside;mso-position-horizontal-relative:margin;z-index:251659264;mso-width-relative:page;mso-height-relative:page;" filled="f" stroked="f" coordsize="21600,21600" o:gfxdata="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5rNMbWAAAABgEAAA8AAAAAAAAAAQAgAAAAIgAAAGRycy9kb3ducmV2LnhtbFBL&#10;AQIUABQAAAAIAIdO4kCl4dKiMQIAAFUEAAAOAAAAAAAAAAEAIAAAACUBAABkcnMvZTJvRG9jLnht&#10;bFBLBQYAAAAABgAGAFkBAADIBQAAAAA=&#10;">
              <v:fill on="f" focussize="0,0"/>
              <v:stroke on="f" weight="0.5pt"/>
              <v:imagedata o:title=""/>
              <o:lock v:ext="edit" aspectratio="f"/>
              <v:textbox inset="0mm,0mm,0mm,0mm">
                <w:txbxContent>
                  <w:p>
                    <w:pPr>
                      <w:pStyle w:val="5"/>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- 1 -</w:t>
                    </w:r>
                    <w:r>
                      <w:rPr>
                        <w:rFonts w:ascii="Times New Roman" w:hAnsi="Times New Roman"/>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EB37FF"/>
    <w:multiLevelType w:val="singleLevel"/>
    <w:tmpl w:val="D1EB37FF"/>
    <w:lvl w:ilvl="0" w:tentative="0">
      <w:start w:val="2"/>
      <w:numFmt w:val="chineseCounting"/>
      <w:suff w:val="nothing"/>
      <w:lvlText w:val="（%1）"/>
      <w:lvlJc w:val="left"/>
      <w:rPr>
        <w:rFonts w:hint="eastAsia"/>
      </w:rPr>
    </w:lvl>
  </w:abstractNum>
  <w:abstractNum w:abstractNumId="1">
    <w:nsid w:val="29DE4A74"/>
    <w:multiLevelType w:val="singleLevel"/>
    <w:tmpl w:val="29DE4A74"/>
    <w:lvl w:ilvl="0" w:tentative="0">
      <w:start w:val="2"/>
      <w:numFmt w:val="chineseCounting"/>
      <w:suff w:val="nothing"/>
      <w:lvlText w:val="%1、"/>
      <w:lvlJc w:val="left"/>
      <w:rPr>
        <w:rFonts w:hint="eastAsia"/>
      </w:rPr>
    </w:lvl>
  </w:abstractNum>
  <w:abstractNum w:abstractNumId="2">
    <w:nsid w:val="79C238D6"/>
    <w:multiLevelType w:val="singleLevel"/>
    <w:tmpl w:val="79C238D6"/>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MzkzM2VlMGE1MTkwN2JmMmQ3NTA4NDBiODNjNjMifQ=="/>
  </w:docVars>
  <w:rsids>
    <w:rsidRoot w:val="00CE692B"/>
    <w:rsid w:val="000134DB"/>
    <w:rsid w:val="00056DE7"/>
    <w:rsid w:val="00097B6E"/>
    <w:rsid w:val="000A1FE9"/>
    <w:rsid w:val="000A76D2"/>
    <w:rsid w:val="000C7052"/>
    <w:rsid w:val="000F21E4"/>
    <w:rsid w:val="00120FF2"/>
    <w:rsid w:val="001B672A"/>
    <w:rsid w:val="001C762D"/>
    <w:rsid w:val="001E0235"/>
    <w:rsid w:val="001F6B79"/>
    <w:rsid w:val="002643E2"/>
    <w:rsid w:val="00266718"/>
    <w:rsid w:val="002A661C"/>
    <w:rsid w:val="002B755A"/>
    <w:rsid w:val="002C63F5"/>
    <w:rsid w:val="003133AD"/>
    <w:rsid w:val="00332FDE"/>
    <w:rsid w:val="003C1539"/>
    <w:rsid w:val="003D6652"/>
    <w:rsid w:val="004015F6"/>
    <w:rsid w:val="00447A42"/>
    <w:rsid w:val="00462BB3"/>
    <w:rsid w:val="004C37E5"/>
    <w:rsid w:val="004C4769"/>
    <w:rsid w:val="004E007E"/>
    <w:rsid w:val="005E5F6F"/>
    <w:rsid w:val="005F6DAE"/>
    <w:rsid w:val="006628B6"/>
    <w:rsid w:val="00682857"/>
    <w:rsid w:val="007413FA"/>
    <w:rsid w:val="007529D5"/>
    <w:rsid w:val="00791CF3"/>
    <w:rsid w:val="008600CE"/>
    <w:rsid w:val="00862270"/>
    <w:rsid w:val="008649AA"/>
    <w:rsid w:val="008766AE"/>
    <w:rsid w:val="00884993"/>
    <w:rsid w:val="008B6D31"/>
    <w:rsid w:val="008D214B"/>
    <w:rsid w:val="009633A7"/>
    <w:rsid w:val="009D59F4"/>
    <w:rsid w:val="00A54BC6"/>
    <w:rsid w:val="00A7305F"/>
    <w:rsid w:val="00A7607C"/>
    <w:rsid w:val="00AB5D55"/>
    <w:rsid w:val="00AD210F"/>
    <w:rsid w:val="00B5455F"/>
    <w:rsid w:val="00B6565A"/>
    <w:rsid w:val="00B6582F"/>
    <w:rsid w:val="00B975F6"/>
    <w:rsid w:val="00BD7564"/>
    <w:rsid w:val="00C502D2"/>
    <w:rsid w:val="00C805EB"/>
    <w:rsid w:val="00CE692B"/>
    <w:rsid w:val="00D72175"/>
    <w:rsid w:val="00DF66BF"/>
    <w:rsid w:val="00F25D40"/>
    <w:rsid w:val="00F327DC"/>
    <w:rsid w:val="00F42006"/>
    <w:rsid w:val="00FE5C8A"/>
    <w:rsid w:val="02F670C6"/>
    <w:rsid w:val="03005D45"/>
    <w:rsid w:val="053C4AD8"/>
    <w:rsid w:val="07463662"/>
    <w:rsid w:val="07F80AEE"/>
    <w:rsid w:val="09B1504E"/>
    <w:rsid w:val="0B5E517F"/>
    <w:rsid w:val="0EDB5426"/>
    <w:rsid w:val="109C0041"/>
    <w:rsid w:val="14FC32B2"/>
    <w:rsid w:val="15455428"/>
    <w:rsid w:val="158A2ED0"/>
    <w:rsid w:val="17C356C0"/>
    <w:rsid w:val="1884539F"/>
    <w:rsid w:val="1C02008C"/>
    <w:rsid w:val="1C432536"/>
    <w:rsid w:val="1C8462E8"/>
    <w:rsid w:val="1DD72008"/>
    <w:rsid w:val="1F8F22EE"/>
    <w:rsid w:val="205E691B"/>
    <w:rsid w:val="2085500B"/>
    <w:rsid w:val="20AE2D2D"/>
    <w:rsid w:val="20BE5896"/>
    <w:rsid w:val="20BE623C"/>
    <w:rsid w:val="21D35912"/>
    <w:rsid w:val="227143FB"/>
    <w:rsid w:val="229D6B6C"/>
    <w:rsid w:val="23994C7B"/>
    <w:rsid w:val="254A69E1"/>
    <w:rsid w:val="25AC2167"/>
    <w:rsid w:val="25E90C1F"/>
    <w:rsid w:val="28404090"/>
    <w:rsid w:val="2BBE1ED6"/>
    <w:rsid w:val="2C226364"/>
    <w:rsid w:val="2EAC01E1"/>
    <w:rsid w:val="30FE1366"/>
    <w:rsid w:val="310809A6"/>
    <w:rsid w:val="3170475B"/>
    <w:rsid w:val="32B3062C"/>
    <w:rsid w:val="336A50F7"/>
    <w:rsid w:val="339B21BB"/>
    <w:rsid w:val="34B46AA8"/>
    <w:rsid w:val="3522546D"/>
    <w:rsid w:val="361310FA"/>
    <w:rsid w:val="3655706B"/>
    <w:rsid w:val="38A25703"/>
    <w:rsid w:val="39B76A56"/>
    <w:rsid w:val="39F610FB"/>
    <w:rsid w:val="3A1E7D50"/>
    <w:rsid w:val="3A660703"/>
    <w:rsid w:val="3B4461DD"/>
    <w:rsid w:val="3D7A010D"/>
    <w:rsid w:val="3DD95AB9"/>
    <w:rsid w:val="3E4B2980"/>
    <w:rsid w:val="3E63206F"/>
    <w:rsid w:val="3FC53C9C"/>
    <w:rsid w:val="406F64CD"/>
    <w:rsid w:val="43817115"/>
    <w:rsid w:val="44356B61"/>
    <w:rsid w:val="444D5E27"/>
    <w:rsid w:val="44635F9D"/>
    <w:rsid w:val="44B23BED"/>
    <w:rsid w:val="47A7308B"/>
    <w:rsid w:val="4B346F4C"/>
    <w:rsid w:val="4DB64A16"/>
    <w:rsid w:val="4DF746D2"/>
    <w:rsid w:val="51216F86"/>
    <w:rsid w:val="51AF47A3"/>
    <w:rsid w:val="520D15AA"/>
    <w:rsid w:val="53EF40FC"/>
    <w:rsid w:val="5612106D"/>
    <w:rsid w:val="569777D2"/>
    <w:rsid w:val="5B4A13DA"/>
    <w:rsid w:val="5C99347F"/>
    <w:rsid w:val="5D367953"/>
    <w:rsid w:val="5D8D18A5"/>
    <w:rsid w:val="621A038B"/>
    <w:rsid w:val="63834649"/>
    <w:rsid w:val="65D05AEE"/>
    <w:rsid w:val="67A8581B"/>
    <w:rsid w:val="68C415F9"/>
    <w:rsid w:val="68F623E5"/>
    <w:rsid w:val="6A007164"/>
    <w:rsid w:val="6AE81331"/>
    <w:rsid w:val="6B8A4B15"/>
    <w:rsid w:val="6BF0054A"/>
    <w:rsid w:val="6E1B2D45"/>
    <w:rsid w:val="6FF55C8F"/>
    <w:rsid w:val="70BF316A"/>
    <w:rsid w:val="72007070"/>
    <w:rsid w:val="723003BD"/>
    <w:rsid w:val="7236374A"/>
    <w:rsid w:val="749E7CDC"/>
    <w:rsid w:val="764C50FB"/>
    <w:rsid w:val="76991FD1"/>
    <w:rsid w:val="779A6679"/>
    <w:rsid w:val="79F36E74"/>
    <w:rsid w:val="7A327B8D"/>
    <w:rsid w:val="7B802376"/>
    <w:rsid w:val="7B853663"/>
    <w:rsid w:val="7C7922C2"/>
    <w:rsid w:val="7E327D47"/>
    <w:rsid w:val="7FB60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autoSpaceDE w:val="0"/>
      <w:autoSpaceDN w:val="0"/>
      <w:adjustRightInd w:val="0"/>
      <w:spacing w:before="43"/>
      <w:ind w:left="120"/>
      <w:jc w:val="left"/>
    </w:pPr>
    <w:rPr>
      <w:rFonts w:ascii="Times New Roman" w:hAnsi="Times New Roman"/>
      <w:sz w:val="24"/>
      <w:szCs w:val="24"/>
    </w:rPr>
  </w:style>
  <w:style w:type="paragraph" w:styleId="3">
    <w:name w:val="Date"/>
    <w:basedOn w:val="1"/>
    <w:next w:val="1"/>
    <w:link w:val="18"/>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line="360" w:lineRule="atLeast"/>
      <w:jc w:val="left"/>
    </w:pPr>
    <w:rPr>
      <w:rFonts w:ascii="微软雅黑" w:hAnsi="微软雅黑" w:eastAsia="微软雅黑"/>
      <w:color w:val="333333"/>
      <w:kern w:val="0"/>
      <w:szCs w:val="21"/>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Emphasis"/>
    <w:basedOn w:val="10"/>
    <w:qFormat/>
    <w:uiPriority w:val="20"/>
    <w:rPr>
      <w:i/>
    </w:rPr>
  </w:style>
  <w:style w:type="character" w:styleId="12">
    <w:name w:val="Hyperlink"/>
    <w:basedOn w:val="10"/>
    <w:qFormat/>
    <w:uiPriority w:val="0"/>
    <w:rPr>
      <w:color w:val="0000FF"/>
      <w:u w:val="single"/>
    </w:rPr>
  </w:style>
  <w:style w:type="paragraph" w:styleId="13">
    <w:name w:val="No Spacing"/>
    <w:qFormat/>
    <w:uiPriority w:val="1"/>
    <w:pPr>
      <w:widowControl w:val="0"/>
      <w:jc w:val="both"/>
    </w:pPr>
    <w:rPr>
      <w:rFonts w:ascii="Calibri" w:hAnsi="Calibri" w:eastAsia="仿宋_GB2312" w:cs="Times New Roman"/>
      <w:kern w:val="2"/>
      <w:sz w:val="32"/>
      <w:szCs w:val="22"/>
      <w:lang w:val="en-US" w:eastAsia="zh-CN" w:bidi="ar-SA"/>
    </w:rPr>
  </w:style>
  <w:style w:type="paragraph" w:customStyle="1" w:styleId="14">
    <w:name w:val="No Spacing_5b9dd795-a280-44f2-9359-0c81766f0199"/>
    <w:qFormat/>
    <w:uiPriority w:val="1"/>
    <w:pPr>
      <w:widowControl w:val="0"/>
      <w:jc w:val="both"/>
    </w:pPr>
    <w:rPr>
      <w:rFonts w:ascii="Calibri" w:hAnsi="Calibri" w:eastAsia="仿宋_GB2312" w:cs="Times New Roman"/>
      <w:kern w:val="2"/>
      <w:sz w:val="32"/>
      <w:szCs w:val="22"/>
      <w:lang w:val="en-US" w:eastAsia="zh-CN" w:bidi="ar-SA"/>
    </w:rPr>
  </w:style>
  <w:style w:type="paragraph" w:customStyle="1" w:styleId="15">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Body text|1"/>
    <w:basedOn w:val="1"/>
    <w:qFormat/>
    <w:uiPriority w:val="0"/>
    <w:pPr>
      <w:spacing w:line="439" w:lineRule="auto"/>
      <w:ind w:firstLine="400"/>
      <w:jc w:val="left"/>
    </w:pPr>
    <w:rPr>
      <w:rFonts w:ascii="宋体" w:hAnsi="宋体" w:cs="宋体"/>
      <w:color w:val="323232"/>
      <w:kern w:val="0"/>
      <w:sz w:val="30"/>
      <w:szCs w:val="30"/>
      <w:lang w:val="zh-TW" w:eastAsia="zh-TW" w:bidi="zh-TW"/>
    </w:rPr>
  </w:style>
  <w:style w:type="character" w:customStyle="1" w:styleId="17">
    <w:name w:val="批注框文本 Char"/>
    <w:basedOn w:val="10"/>
    <w:link w:val="4"/>
    <w:qFormat/>
    <w:uiPriority w:val="0"/>
    <w:rPr>
      <w:kern w:val="2"/>
      <w:sz w:val="18"/>
      <w:szCs w:val="18"/>
    </w:rPr>
  </w:style>
  <w:style w:type="character" w:customStyle="1" w:styleId="18">
    <w:name w:val="日期 Char"/>
    <w:basedOn w:val="10"/>
    <w:link w:val="3"/>
    <w:qFormat/>
    <w:uiPriority w:val="0"/>
    <w:rPr>
      <w:kern w:val="2"/>
      <w:sz w:val="21"/>
      <w:szCs w:val="24"/>
    </w:rPr>
  </w:style>
  <w:style w:type="paragraph" w:customStyle="1" w:styleId="1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0">
    <w:name w:val="BodyText1I2"/>
    <w:basedOn w:val="21"/>
    <w:qFormat/>
    <w:uiPriority w:val="0"/>
    <w:pPr>
      <w:spacing w:after="120"/>
      <w:ind w:left="420" w:leftChars="200" w:firstLine="420" w:firstLineChars="200"/>
      <w:textAlignment w:val="baseline"/>
    </w:pPr>
  </w:style>
  <w:style w:type="paragraph" w:customStyle="1" w:styleId="21">
    <w:name w:val="BodyTextIndent"/>
    <w:basedOn w:val="1"/>
    <w:next w:val="22"/>
    <w:qFormat/>
    <w:uiPriority w:val="0"/>
    <w:pPr>
      <w:spacing w:after="120"/>
      <w:ind w:left="420" w:leftChars="200"/>
      <w:textAlignment w:val="baseline"/>
    </w:pPr>
  </w:style>
  <w:style w:type="paragraph" w:customStyle="1" w:styleId="22">
    <w:name w:val="NormalIndent"/>
    <w:basedOn w:val="1"/>
    <w:qFormat/>
    <w:uiPriority w:val="0"/>
    <w:pPr>
      <w:ind w:firstLine="420" w:firstLineChars="200"/>
      <w:textAlignment w:val="baseline"/>
    </w:pPr>
    <w:rPr>
      <w:rFonts w:eastAsia="仿宋"/>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3049</Words>
  <Characters>3267</Characters>
  <Lines>3</Lines>
  <Paragraphs>1</Paragraphs>
  <TotalTime>1</TotalTime>
  <ScaleCrop>false</ScaleCrop>
  <LinksUpToDate>false</LinksUpToDate>
  <CharactersWithSpaces>3396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2020-02-26T09:23:00Z</dcterms:created>
  <dc:creator>elona</dc:creator>
  <cp:lastModifiedBy>韩乙虹</cp:lastModifiedBy>
  <cp:lastPrinted>2020-12-01T00:32:00Z</cp:lastPrinted>
  <dcterms:modified xsi:type="dcterms:W3CDTF">2022-12-02T06:58:30Z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02AF4A414AA340E69F358F4A9237B1F2</vt:lpwstr>
  </property>
</Properties>
</file>