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eastAsia" w:ascii="仿宋_GB2312" w:hAnsi="仿宋_GB2312" w:eastAsia="仿宋_GB2312" w:cs="仿宋_GB2312"/>
          <w:sz w:val="32"/>
          <w:szCs w:val="32"/>
        </w:rPr>
      </w:pPr>
    </w:p>
    <w:p>
      <w:pPr>
        <w:spacing w:line="600" w:lineRule="exact"/>
        <w:jc w:val="right"/>
        <w:rPr>
          <w:rFonts w:hint="eastAsia" w:ascii="仿宋_GB2312" w:hAnsi="仿宋_GB2312" w:eastAsia="仿宋_GB2312" w:cs="仿宋_GB2312"/>
          <w:sz w:val="32"/>
          <w:szCs w:val="32"/>
        </w:rPr>
      </w:pPr>
    </w:p>
    <w:p>
      <w:pPr>
        <w:spacing w:line="600" w:lineRule="exact"/>
        <w:jc w:val="right"/>
        <w:rPr>
          <w:rFonts w:hint="eastAsia" w:ascii="仿宋_GB2312" w:hAnsi="仿宋_GB2312" w:eastAsia="仿宋_GB2312" w:cs="仿宋_GB2312"/>
          <w:sz w:val="32"/>
          <w:szCs w:val="32"/>
        </w:rPr>
      </w:pPr>
    </w:p>
    <w:p>
      <w:pPr>
        <w:spacing w:line="600" w:lineRule="exact"/>
        <w:jc w:val="right"/>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粤文旅资〔2022〕2号</w:t>
      </w:r>
    </w:p>
    <w:p>
      <w:pPr>
        <w:spacing w:line="600" w:lineRule="exact"/>
        <w:jc w:val="right"/>
        <w:rPr>
          <w:rFonts w:hint="eastAsia" w:ascii="仿宋_GB2312" w:hAnsi="仿宋_GB2312" w:eastAsia="仿宋_GB2312" w:cs="仿宋_GB2312"/>
          <w:i w:val="0"/>
          <w:iCs w:val="0"/>
          <w:caps w:val="0"/>
          <w:color w:val="333333"/>
          <w:spacing w:val="0"/>
          <w:sz w:val="32"/>
          <w:szCs w:val="32"/>
          <w:shd w:val="clear" w:color="auto" w:fill="FFFFFF"/>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广东省文化和旅游厅关于举办第四届</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粤港澳大湾区</w:t>
      </w:r>
      <w:r>
        <w:rPr>
          <w:rFonts w:hint="eastAsia" w:ascii="方正小标宋简体" w:hAnsi="方正小标宋简体" w:eastAsia="方正小标宋简体" w:cs="方正小标宋简体"/>
          <w:sz w:val="44"/>
          <w:szCs w:val="44"/>
          <w:lang w:eastAsia="zh-CN"/>
        </w:rPr>
        <w:t>（广东）</w:t>
      </w:r>
      <w:r>
        <w:rPr>
          <w:rFonts w:hint="eastAsia" w:ascii="方正小标宋简体" w:hAnsi="方正小标宋简体" w:eastAsia="方正小标宋简体" w:cs="方正小标宋简体"/>
          <w:sz w:val="44"/>
          <w:szCs w:val="44"/>
        </w:rPr>
        <w:t>文化创意</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设计大赛的通知</w:t>
      </w:r>
    </w:p>
    <w:p>
      <w:pPr>
        <w:spacing w:line="600" w:lineRule="exact"/>
        <w:jc w:val="center"/>
        <w:rPr>
          <w:rFonts w:hint="eastAsia" w:ascii="方正小标宋简体" w:hAnsi="方正小标宋简体" w:eastAsia="方正小标宋简体" w:cs="方正小标宋简体"/>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各地级以上市文化广电旅游体育局，厅属各单位：</w:t>
      </w:r>
    </w:p>
    <w:p>
      <w:pPr>
        <w:spacing w:line="600" w:lineRule="exact"/>
        <w:ind w:firstLine="640"/>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为深入贯彻落实党的十九大和十九届二中、三中、四中、五中、六中全会精神，深入学习贯彻习近平总书记关于文化工作的系列重要论述精神和对广东系列重要讲话、重要指示批示精神，以推动文化高质量发展为主题，以改革创新为根本动力，以满足人民日益增长的美好生活需要为根本目的，充分发挥粤港澳综合优势，</w:t>
      </w:r>
      <w:r>
        <w:rPr>
          <w:rFonts w:hint="eastAsia" w:ascii="仿宋_GB2312" w:hAnsi="华文仿宋" w:eastAsia="仿宋_GB2312" w:cs="仿宋_GB2312"/>
          <w:sz w:val="32"/>
          <w:szCs w:val="32"/>
        </w:rPr>
        <w:t>构建完善</w:t>
      </w:r>
      <w:r>
        <w:rPr>
          <w:rFonts w:hint="eastAsia" w:ascii="仿宋_GB2312" w:hAnsi="华文仿宋" w:eastAsia="仿宋_GB2312" w:cs="Arial"/>
          <w:sz w:val="32"/>
          <w:szCs w:val="32"/>
          <w:shd w:val="clear" w:color="auto" w:fill="FFFFFF"/>
        </w:rPr>
        <w:t>粤港澳大湾区</w:t>
      </w:r>
      <w:r>
        <w:rPr>
          <w:rFonts w:hint="eastAsia" w:ascii="仿宋_GB2312" w:hAnsi="华文仿宋" w:eastAsia="仿宋_GB2312"/>
          <w:sz w:val="32"/>
          <w:szCs w:val="32"/>
        </w:rPr>
        <w:t>在文创领域的交流合作与资源共享平台，</w:t>
      </w:r>
      <w:r>
        <w:rPr>
          <w:rFonts w:hint="eastAsia" w:ascii="仿宋_GB2312" w:hAnsi="仿宋_GB2312" w:eastAsia="仿宋_GB2312" w:cs="仿宋_GB2312"/>
          <w:sz w:val="32"/>
          <w:szCs w:val="32"/>
        </w:rPr>
        <w:t>健全现代文化产业体系，</w:t>
      </w:r>
      <w:r>
        <w:rPr>
          <w:rFonts w:hint="eastAsia" w:ascii="仿宋_GB2312" w:hAnsi="华文仿宋" w:eastAsia="仿宋_GB2312"/>
          <w:sz w:val="32"/>
          <w:szCs w:val="32"/>
        </w:rPr>
        <w:t>推动粤港澳大湾区文创产业协同发展</w:t>
      </w:r>
      <w:r>
        <w:rPr>
          <w:rFonts w:hint="eastAsia" w:ascii="仿宋_GB2312" w:hAnsi="华文仿宋" w:eastAsia="仿宋_GB2312" w:cs="Arial"/>
          <w:sz w:val="32"/>
          <w:szCs w:val="32"/>
          <w:shd w:val="clear" w:color="auto" w:fill="FFFFFF"/>
        </w:rPr>
        <w:t>，不断</w:t>
      </w:r>
      <w:r>
        <w:rPr>
          <w:rFonts w:hint="eastAsia" w:ascii="仿宋_GB2312" w:hAnsi="仿宋_GB2312" w:eastAsia="仿宋_GB2312" w:cs="仿宋_GB2312"/>
          <w:sz w:val="32"/>
          <w:szCs w:val="32"/>
        </w:rPr>
        <w:t>深化内地与港澳地区融合、带动泛珠三角区域发展、助力“一带一路”建设，为广东在全面建设社会主义现代化国家新征程中走在全国前列、创造新的辉煌作出积极贡献。结合工作实际，由广东省文化和旅游厅、珠海市人民政府主办，珠海市文化广电旅</w:t>
      </w:r>
    </w:p>
    <w:p>
      <w:pPr>
        <w:spacing w:line="600" w:lineRule="exact"/>
        <w:ind w:firstLine="0"/>
        <w:rPr>
          <w:rFonts w:hint="eastAsia" w:ascii="仿宋_GB2312" w:hAnsi="仿宋" w:eastAsia="仿宋_GB2312" w:cs="仿宋"/>
          <w:sz w:val="32"/>
          <w:szCs w:val="32"/>
        </w:rPr>
      </w:pPr>
      <w:r>
        <w:rPr>
          <w:rFonts w:hint="eastAsia" w:ascii="仿宋_GB2312" w:hAnsi="仿宋_GB2312" w:eastAsia="仿宋_GB2312" w:cs="仿宋_GB2312"/>
          <w:sz w:val="32"/>
          <w:szCs w:val="32"/>
        </w:rPr>
        <w:t>游体育局、澳门特别行政区政府文化局、</w:t>
      </w:r>
      <w:r>
        <w:rPr>
          <w:rFonts w:hint="eastAsia" w:ascii="仿宋_GB2312" w:hAnsi="仿宋" w:eastAsia="仿宋_GB2312" w:cs="仿宋"/>
          <w:sz w:val="32"/>
          <w:szCs w:val="32"/>
        </w:rPr>
        <w:t>粤港澳大湾区（广东）文创联盟（以下简称联盟）</w:t>
      </w:r>
      <w:r>
        <w:rPr>
          <w:rFonts w:hint="eastAsia" w:ascii="仿宋_GB2312" w:hAnsi="仿宋_GB2312" w:eastAsia="仿宋_GB2312" w:cs="仿宋_GB2312"/>
          <w:sz w:val="32"/>
          <w:szCs w:val="32"/>
        </w:rPr>
        <w:t>承办的“第四届粤港澳大湾区</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文化创意设计大赛”，将于2022年1月至2022年11月在珠海举行。现将有关事项通知如下：</w:t>
      </w:r>
    </w:p>
    <w:p>
      <w:pPr>
        <w:widowControl/>
        <w:spacing w:line="600" w:lineRule="exact"/>
        <w:ind w:firstLine="640"/>
        <w:outlineLvl w:val="0"/>
        <w:rPr>
          <w:rFonts w:ascii="黑体" w:hAnsi="黑体" w:eastAsia="黑体" w:cs="黑体"/>
          <w:sz w:val="32"/>
          <w:szCs w:val="32"/>
        </w:rPr>
      </w:pPr>
      <w:r>
        <w:rPr>
          <w:rFonts w:hint="eastAsia" w:ascii="黑体" w:hAnsi="黑体" w:eastAsia="黑体" w:cs="黑体"/>
          <w:sz w:val="32"/>
          <w:szCs w:val="32"/>
        </w:rPr>
        <w:t>一、主题</w:t>
      </w:r>
    </w:p>
    <w:p>
      <w:pPr>
        <w:spacing w:line="600" w:lineRule="exact"/>
        <w:ind w:firstLine="640"/>
        <w:rPr>
          <w:rFonts w:ascii="仿宋_GB2312" w:hAnsi="仿宋" w:eastAsia="仿宋_GB2312" w:cs="仿宋"/>
          <w:sz w:val="32"/>
          <w:szCs w:val="32"/>
          <w:lang w:val="en"/>
        </w:rPr>
      </w:pPr>
      <w:r>
        <w:rPr>
          <w:rFonts w:hint="eastAsia" w:ascii="仿宋_GB2312" w:hAnsi="仿宋" w:eastAsia="仿宋_GB2312" w:cs="仿宋"/>
          <w:sz w:val="32"/>
          <w:szCs w:val="32"/>
        </w:rPr>
        <w:t>创意改变生活 文化提升品位</w:t>
      </w:r>
      <w:r>
        <w:rPr>
          <w:rFonts w:ascii="仿宋_GB2312" w:hAnsi="仿宋" w:eastAsia="仿宋_GB2312" w:cs="仿宋"/>
          <w:sz w:val="32"/>
          <w:szCs w:val="32"/>
          <w:lang w:val="en"/>
        </w:rPr>
        <w:t>(</w:t>
      </w:r>
      <w:r>
        <w:rPr>
          <w:rFonts w:hint="eastAsia" w:ascii="仿宋_GB2312" w:hAnsi="仿宋" w:eastAsia="仿宋_GB2312" w:cs="仿宋"/>
          <w:sz w:val="32"/>
          <w:szCs w:val="32"/>
          <w:lang w:val="en"/>
        </w:rPr>
        <w:t>待定</w:t>
      </w:r>
      <w:r>
        <w:rPr>
          <w:rFonts w:ascii="仿宋_GB2312" w:hAnsi="仿宋" w:eastAsia="仿宋_GB2312" w:cs="仿宋"/>
          <w:sz w:val="32"/>
          <w:szCs w:val="32"/>
          <w:lang w:val="en"/>
        </w:rPr>
        <w:t>)</w:t>
      </w:r>
    </w:p>
    <w:p>
      <w:pPr>
        <w:spacing w:line="600" w:lineRule="exact"/>
        <w:ind w:firstLine="640"/>
        <w:rPr>
          <w:rFonts w:hint="eastAsia" w:ascii="黑体" w:hAnsi="黑体" w:eastAsia="黑体" w:cs="黑体"/>
          <w:sz w:val="32"/>
          <w:szCs w:val="32"/>
        </w:rPr>
      </w:pPr>
      <w:r>
        <w:rPr>
          <w:rFonts w:hint="eastAsia" w:ascii="黑体" w:hAnsi="黑体" w:eastAsia="黑体" w:cs="黑体"/>
          <w:sz w:val="32"/>
          <w:szCs w:val="32"/>
        </w:rPr>
        <w:t>二、时间安排</w:t>
      </w:r>
    </w:p>
    <w:p>
      <w:pPr>
        <w:spacing w:line="600" w:lineRule="exact"/>
        <w:ind w:firstLine="640"/>
        <w:rPr>
          <w:rFonts w:hint="eastAsia" w:ascii="楷体_GB2312" w:hAnsi="仿宋" w:eastAsia="楷体_GB2312" w:cs="仿宋"/>
          <w:b w:val="0"/>
          <w:bCs/>
          <w:sz w:val="32"/>
          <w:szCs w:val="32"/>
        </w:rPr>
      </w:pPr>
      <w:r>
        <w:rPr>
          <w:rFonts w:hint="eastAsia" w:ascii="楷体_GB2312" w:hAnsi="仿宋" w:eastAsia="楷体_GB2312" w:cs="仿宋"/>
          <w:b w:val="0"/>
          <w:bCs/>
          <w:sz w:val="32"/>
          <w:szCs w:val="32"/>
        </w:rPr>
        <w:t>（一）作品征集</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2022年</w:t>
      </w:r>
      <w:r>
        <w:rPr>
          <w:rFonts w:ascii="仿宋_GB2312" w:hAnsi="仿宋" w:eastAsia="仿宋_GB2312" w:cs="仿宋"/>
          <w:sz w:val="32"/>
          <w:szCs w:val="32"/>
          <w:lang w:val="en"/>
        </w:rPr>
        <w:t>1</w:t>
      </w:r>
      <w:r>
        <w:rPr>
          <w:rFonts w:hint="eastAsia" w:ascii="仿宋_GB2312" w:hAnsi="仿宋" w:eastAsia="仿宋_GB2312" w:cs="仿宋"/>
          <w:sz w:val="32"/>
          <w:szCs w:val="32"/>
        </w:rPr>
        <w:t>月</w:t>
      </w:r>
      <w:r>
        <w:rPr>
          <w:rFonts w:hint="default" w:ascii="仿宋_GB2312" w:hAnsi="仿宋" w:eastAsia="仿宋_GB2312" w:cs="仿宋"/>
          <w:sz w:val="32"/>
          <w:szCs w:val="32"/>
          <w:lang w:val="en"/>
        </w:rPr>
        <w:t>7</w:t>
      </w:r>
      <w:r>
        <w:rPr>
          <w:rFonts w:hint="eastAsia" w:ascii="仿宋_GB2312" w:hAnsi="仿宋" w:eastAsia="仿宋_GB2312" w:cs="仿宋"/>
          <w:sz w:val="32"/>
          <w:szCs w:val="32"/>
        </w:rPr>
        <w:t>日至</w:t>
      </w:r>
      <w:r>
        <w:rPr>
          <w:rFonts w:ascii="仿宋_GB2312" w:hAnsi="仿宋" w:eastAsia="仿宋_GB2312" w:cs="仿宋"/>
          <w:sz w:val="32"/>
          <w:szCs w:val="32"/>
          <w:lang w:val="en"/>
        </w:rPr>
        <w:t>6</w:t>
      </w:r>
      <w:r>
        <w:rPr>
          <w:rFonts w:hint="eastAsia" w:ascii="仿宋_GB2312" w:hAnsi="仿宋" w:eastAsia="仿宋_GB2312" w:cs="仿宋"/>
          <w:sz w:val="32"/>
          <w:szCs w:val="32"/>
        </w:rPr>
        <w:t>月</w:t>
      </w:r>
      <w:r>
        <w:rPr>
          <w:rFonts w:ascii="仿宋_GB2312" w:hAnsi="仿宋" w:eastAsia="仿宋_GB2312" w:cs="仿宋"/>
          <w:sz w:val="32"/>
          <w:szCs w:val="32"/>
          <w:lang w:val="en"/>
        </w:rPr>
        <w:t>26</w:t>
      </w:r>
      <w:r>
        <w:rPr>
          <w:rFonts w:hint="eastAsia" w:ascii="仿宋_GB2312" w:hAnsi="仿宋" w:eastAsia="仿宋_GB2312" w:cs="仿宋"/>
          <w:sz w:val="32"/>
          <w:szCs w:val="32"/>
        </w:rPr>
        <w:t>日18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00止</w:t>
      </w:r>
    </w:p>
    <w:p>
      <w:pPr>
        <w:spacing w:line="600" w:lineRule="exact"/>
        <w:ind w:firstLine="640"/>
        <w:rPr>
          <w:rFonts w:hint="eastAsia" w:ascii="楷体_GB2312" w:hAnsi="仿宋" w:eastAsia="楷体_GB2312" w:cs="仿宋"/>
          <w:b w:val="0"/>
          <w:bCs/>
          <w:sz w:val="32"/>
          <w:szCs w:val="32"/>
        </w:rPr>
      </w:pPr>
      <w:r>
        <w:rPr>
          <w:rFonts w:hint="eastAsia" w:ascii="楷体_GB2312" w:hAnsi="仿宋" w:eastAsia="楷体_GB2312" w:cs="仿宋"/>
          <w:b w:val="0"/>
          <w:bCs/>
          <w:sz w:val="32"/>
          <w:szCs w:val="32"/>
        </w:rPr>
        <w:t>（二）作品评选</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1.初评：2022年7月18日至7月20日</w:t>
      </w:r>
    </w:p>
    <w:p>
      <w:pPr>
        <w:spacing w:line="600" w:lineRule="exact"/>
        <w:ind w:firstLine="960" w:firstLineChars="300"/>
        <w:rPr>
          <w:rFonts w:hint="eastAsia" w:ascii="仿宋_GB2312" w:hAnsi="仿宋" w:eastAsia="仿宋_GB2312" w:cs="仿宋"/>
          <w:sz w:val="32"/>
          <w:szCs w:val="32"/>
        </w:rPr>
      </w:pPr>
      <w:r>
        <w:rPr>
          <w:rFonts w:hint="eastAsia" w:ascii="仿宋_GB2312" w:hAnsi="仿宋" w:eastAsia="仿宋_GB2312" w:cs="仿宋"/>
          <w:sz w:val="32"/>
          <w:szCs w:val="32"/>
        </w:rPr>
        <w:t>公示：2022年7月25日至7月31日</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2.终评：2022年8月15日至8月17日</w:t>
      </w:r>
    </w:p>
    <w:p>
      <w:pPr>
        <w:spacing w:line="600" w:lineRule="exact"/>
        <w:ind w:left="0" w:leftChars="0" w:firstLine="960" w:firstLineChars="300"/>
        <w:rPr>
          <w:rFonts w:hint="eastAsia" w:ascii="仿宋_GB2312" w:hAnsi="仿宋" w:eastAsia="仿宋_GB2312" w:cs="仿宋"/>
          <w:sz w:val="32"/>
          <w:szCs w:val="32"/>
        </w:rPr>
      </w:pPr>
      <w:r>
        <w:rPr>
          <w:rFonts w:hint="eastAsia" w:ascii="仿宋_GB2312" w:hAnsi="仿宋" w:eastAsia="仿宋_GB2312" w:cs="仿宋"/>
          <w:sz w:val="32"/>
          <w:szCs w:val="32"/>
        </w:rPr>
        <w:t>公示：2022年8月22日至8月28日</w:t>
      </w:r>
    </w:p>
    <w:p>
      <w:pPr>
        <w:spacing w:line="600" w:lineRule="exact"/>
        <w:ind w:firstLine="640"/>
        <w:rPr>
          <w:rFonts w:hint="eastAsia" w:ascii="黑体" w:hAnsi="黑体" w:eastAsia="黑体" w:cs="黑体"/>
          <w:sz w:val="32"/>
          <w:szCs w:val="32"/>
        </w:rPr>
      </w:pPr>
      <w:r>
        <w:rPr>
          <w:rFonts w:hint="eastAsia" w:ascii="黑体" w:hAnsi="黑体" w:eastAsia="黑体" w:cs="黑体"/>
          <w:sz w:val="32"/>
          <w:szCs w:val="32"/>
        </w:rPr>
        <w:t>三、组织架构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支持单位：中央人民政府驻香港特别行政区联络办公室宣传文体部、中央人民政府驻澳门特别行政区联络办公室宣传文化部</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主办单位：广东省文化和旅游厅、珠海市人民政府</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承办单位：珠海市文化广电旅游体育局、澳门特别行政区政府文化局、粤港澳大湾区（广东）文创联盟</w:t>
      </w:r>
    </w:p>
    <w:p>
      <w:pPr>
        <w:spacing w:line="600" w:lineRule="exact"/>
        <w:ind w:firstLine="640"/>
        <w:rPr>
          <w:rFonts w:ascii="仿宋_GB2312" w:hAnsi="仿宋" w:eastAsia="仿宋_GB2312" w:cs="仿宋"/>
          <w:color w:val="FF0000"/>
          <w:sz w:val="32"/>
          <w:szCs w:val="32"/>
        </w:rPr>
      </w:pPr>
      <w:r>
        <w:rPr>
          <w:rFonts w:hint="eastAsia" w:ascii="仿宋_GB2312" w:hAnsi="仿宋" w:eastAsia="仿宋_GB2312" w:cs="仿宋"/>
          <w:sz w:val="32"/>
          <w:szCs w:val="32"/>
        </w:rPr>
        <w:t>协办单位：各地级以上市文化广电旅游体育局（文化广电旅游局）、中国文联香港会员总会、香港设计总会、澳门设计师协会</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执行单位：广东天融文化产业集团有限公司</w:t>
      </w:r>
    </w:p>
    <w:p>
      <w:pPr>
        <w:spacing w:line="600" w:lineRule="exact"/>
        <w:ind w:firstLine="640"/>
        <w:outlineLvl w:val="0"/>
        <w:rPr>
          <w:rFonts w:ascii="黑体" w:hAnsi="黑体" w:eastAsia="黑体"/>
          <w:sz w:val="32"/>
          <w:szCs w:val="32"/>
        </w:rPr>
      </w:pPr>
      <w:r>
        <w:rPr>
          <w:rFonts w:hint="eastAsia" w:ascii="黑体" w:hAnsi="黑体" w:eastAsia="黑体"/>
          <w:sz w:val="32"/>
          <w:szCs w:val="32"/>
        </w:rPr>
        <w:t>四、大赛内容</w:t>
      </w:r>
    </w:p>
    <w:p>
      <w:pPr>
        <w:spacing w:line="600" w:lineRule="exact"/>
        <w:ind w:firstLine="640" w:firstLineChars="200"/>
        <w:rPr>
          <w:rFonts w:ascii="楷体_GB2312" w:hAnsi="楷体" w:eastAsia="楷体_GB2312" w:cs="楷体"/>
          <w:b w:val="0"/>
          <w:bCs/>
          <w:sz w:val="32"/>
          <w:szCs w:val="32"/>
        </w:rPr>
      </w:pPr>
      <w:r>
        <w:rPr>
          <w:rFonts w:hint="eastAsia" w:ascii="楷体_GB2312" w:hAnsi="楷体" w:eastAsia="楷体_GB2312" w:cs="楷体"/>
          <w:b w:val="0"/>
          <w:bCs/>
          <w:sz w:val="32"/>
          <w:szCs w:val="32"/>
        </w:rPr>
        <w:t>（一）参赛对象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中国内地及港澳地区合法注册成立的企业；中国内地及港澳地区合法设立的政府部门、机构和事业单位；中国内地及港澳地区合法设立的非法人组织；中国内地及港澳地区公民；或上述主体之间组成的团队。</w:t>
      </w:r>
    </w:p>
    <w:p>
      <w:pPr>
        <w:spacing w:line="600" w:lineRule="exact"/>
        <w:ind w:firstLine="640" w:firstLineChars="200"/>
        <w:rPr>
          <w:rFonts w:hint="eastAsia" w:ascii="楷体_GB2312" w:hAnsi="楷体" w:eastAsia="楷体_GB2312" w:cs="楷体"/>
          <w:b w:val="0"/>
          <w:bCs/>
          <w:sz w:val="32"/>
          <w:szCs w:val="32"/>
        </w:rPr>
      </w:pPr>
      <w:r>
        <w:rPr>
          <w:rFonts w:hint="eastAsia" w:ascii="楷体_GB2312" w:hAnsi="楷体" w:eastAsia="楷体_GB2312" w:cs="楷体"/>
          <w:b w:val="0"/>
          <w:bCs/>
          <w:sz w:val="32"/>
          <w:szCs w:val="32"/>
        </w:rPr>
        <w:t>（二）征集方向</w:t>
      </w:r>
    </w:p>
    <w:p>
      <w:pPr>
        <w:spacing w:line="600" w:lineRule="exact"/>
        <w:ind w:firstLine="640"/>
        <w:outlineLvl w:val="1"/>
        <w:rPr>
          <w:rFonts w:hint="eastAsia" w:ascii="仿宋_GB2312" w:hAnsi="Times" w:eastAsia="仿宋_GB2312"/>
          <w:b/>
          <w:sz w:val="32"/>
          <w:szCs w:val="32"/>
        </w:rPr>
      </w:pPr>
      <w:r>
        <w:rPr>
          <w:rFonts w:hint="eastAsia" w:ascii="仿宋_GB2312" w:hAnsi="Times" w:eastAsia="仿宋_GB2312"/>
          <w:b/>
          <w:sz w:val="32"/>
          <w:szCs w:val="32"/>
        </w:rPr>
        <w:t>1.文旅创意产品设计</w:t>
      </w:r>
    </w:p>
    <w:p>
      <w:pPr>
        <w:widowControl/>
        <w:spacing w:line="60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依托广东省及港澳地区的城市IP、文化内涵、自然景观、人文风情等地域文化特色，以及旅游景区景点、旅游度假区、城市标志性建筑、农业旅游和工业旅游产业等资源进行创造性开发和运用。</w:t>
      </w:r>
    </w:p>
    <w:p>
      <w:pPr>
        <w:spacing w:line="600" w:lineRule="exact"/>
        <w:ind w:firstLine="710" w:firstLineChars="221"/>
        <w:rPr>
          <w:rFonts w:ascii="仿宋_GB2312" w:hAnsi="Times" w:eastAsia="仿宋_GB2312"/>
          <w:sz w:val="32"/>
          <w:szCs w:val="32"/>
        </w:rPr>
      </w:pPr>
      <w:r>
        <w:rPr>
          <w:rFonts w:hint="eastAsia" w:ascii="仿宋_GB2312" w:hAnsi="Times" w:eastAsia="仿宋_GB2312"/>
          <w:b/>
          <w:bCs/>
          <w:sz w:val="32"/>
          <w:szCs w:val="32"/>
        </w:rPr>
        <w:t>设计作品要求：</w:t>
      </w:r>
      <w:r>
        <w:rPr>
          <w:rFonts w:hint="eastAsia" w:ascii="仿宋_GB2312" w:hAnsi="Times" w:eastAsia="仿宋_GB2312"/>
          <w:sz w:val="32"/>
          <w:szCs w:val="32"/>
        </w:rPr>
        <w:t>设计具有“纪念性”“艺术性”“实用性”“收藏性”“独特性”“时尚性”的产品。</w:t>
      </w:r>
    </w:p>
    <w:p>
      <w:pPr>
        <w:spacing w:line="600" w:lineRule="exact"/>
        <w:ind w:firstLine="643" w:firstLineChars="200"/>
        <w:rPr>
          <w:rFonts w:hint="eastAsia" w:ascii="仿宋_GB2312" w:hAnsi="Times" w:eastAsia="仿宋_GB2312"/>
          <w:sz w:val="32"/>
          <w:szCs w:val="32"/>
        </w:rPr>
      </w:pPr>
      <w:r>
        <w:rPr>
          <w:rFonts w:hint="eastAsia" w:ascii="仿宋_GB2312" w:hAnsi="Times" w:eastAsia="仿宋_GB2312"/>
          <w:b/>
          <w:bCs/>
          <w:sz w:val="32"/>
          <w:szCs w:val="32"/>
        </w:rPr>
        <w:t>作品呈现形式：</w:t>
      </w:r>
      <w:r>
        <w:rPr>
          <w:rFonts w:hint="eastAsia" w:ascii="仿宋_GB2312" w:hAnsi="Times" w:eastAsia="仿宋_GB2312"/>
          <w:sz w:val="32"/>
          <w:szCs w:val="32"/>
        </w:rPr>
        <w:t xml:space="preserve">（1）产品实物类（纪念品、工艺品、名优特产类等）；（2）平面视觉及产品设计类（可衍生或转化为产品）。 </w:t>
      </w:r>
    </w:p>
    <w:p>
      <w:pPr>
        <w:spacing w:line="600" w:lineRule="exact"/>
        <w:ind w:firstLine="640"/>
        <w:outlineLvl w:val="1"/>
        <w:rPr>
          <w:rFonts w:hint="eastAsia" w:ascii="仿宋_GB2312" w:hAnsi="Times" w:eastAsia="仿宋_GB2312"/>
          <w:b/>
          <w:sz w:val="32"/>
          <w:szCs w:val="32"/>
        </w:rPr>
      </w:pPr>
      <w:r>
        <w:rPr>
          <w:rFonts w:hint="eastAsia" w:ascii="仿宋_GB2312" w:hAnsi="Times" w:eastAsia="仿宋_GB2312"/>
          <w:b/>
          <w:sz w:val="32"/>
          <w:szCs w:val="32"/>
        </w:rPr>
        <w:t>2.文化遗产创意产品设计</w:t>
      </w:r>
    </w:p>
    <w:p>
      <w:pPr>
        <w:spacing w:line="600" w:lineRule="exact"/>
        <w:ind w:firstLine="640" w:firstLineChars="200"/>
        <w:rPr>
          <w:rFonts w:hint="eastAsia" w:ascii="仿宋_GB2312" w:hAnsi="Times" w:eastAsia="仿宋_GB2312"/>
          <w:sz w:val="32"/>
          <w:szCs w:val="32"/>
        </w:rPr>
      </w:pPr>
      <w:r>
        <w:rPr>
          <w:rFonts w:hint="eastAsia" w:ascii="仿宋_GB2312" w:hAnsi="Times" w:eastAsia="仿宋_GB2312"/>
          <w:sz w:val="32"/>
          <w:szCs w:val="32"/>
        </w:rPr>
        <w:t>充分利用广东省及港澳地区各类博物馆、美术馆、图书馆、文化馆、群众艺术馆、纪念馆等各级文化文物单位馆藏的文化资源及文物保护单位、不可移动文物资源、文化遗产游径资源、南粤古驿道历史资源、红色文化遗产资源、非物质文化遗产资源和海上丝绸之路资源，以及广东省及港澳地区历史文化街区、历史文化名城名镇名村、名人故居、会馆商号等资源，以文创视野的角度深入挖掘文化遗产资源的价值内涵和文化元素，激发创意创新转化，促进文化遗产资源焕发活力，以文创设计为媒促进“文化与生活”“传统与当代”的有机融合与创新发展。</w:t>
      </w:r>
    </w:p>
    <w:p>
      <w:pPr>
        <w:spacing w:line="600" w:lineRule="exact"/>
        <w:ind w:firstLine="643" w:firstLineChars="200"/>
        <w:rPr>
          <w:rFonts w:ascii="仿宋_GB2312" w:hAnsi="Times" w:eastAsia="仿宋_GB2312"/>
          <w:sz w:val="32"/>
          <w:szCs w:val="32"/>
        </w:rPr>
      </w:pPr>
      <w:r>
        <w:rPr>
          <w:rFonts w:hint="eastAsia" w:ascii="仿宋_GB2312" w:hAnsi="Times" w:eastAsia="仿宋_GB2312"/>
          <w:b/>
          <w:bCs/>
          <w:sz w:val="32"/>
          <w:szCs w:val="32"/>
        </w:rPr>
        <w:t>设计作品要求：</w:t>
      </w:r>
      <w:r>
        <w:rPr>
          <w:rFonts w:hint="eastAsia" w:ascii="仿宋_GB2312" w:hAnsi="Times" w:eastAsia="仿宋_GB2312"/>
          <w:sz w:val="32"/>
          <w:szCs w:val="32"/>
        </w:rPr>
        <w:t>依托广东省及港澳地区历史文化遗产资源，坚持合理利用、传承发展的原则，注重文化遗产元素与生活用品的广泛融合，注重传统工艺的创新发展，开发并设计具有区域特色的文化创意产品，让文化遗产焕发新的生机和活力。</w:t>
      </w:r>
    </w:p>
    <w:p>
      <w:pPr>
        <w:spacing w:line="600" w:lineRule="exact"/>
        <w:ind w:firstLine="645"/>
        <w:rPr>
          <w:rFonts w:hint="eastAsia" w:ascii="仿宋_GB2312" w:hAnsi="Times" w:eastAsia="仿宋_GB2312"/>
          <w:sz w:val="32"/>
          <w:szCs w:val="32"/>
        </w:rPr>
      </w:pPr>
      <w:r>
        <w:rPr>
          <w:rFonts w:hint="eastAsia" w:ascii="仿宋_GB2312" w:hAnsi="Times" w:eastAsia="仿宋_GB2312"/>
          <w:b/>
          <w:bCs/>
          <w:sz w:val="32"/>
          <w:szCs w:val="32"/>
        </w:rPr>
        <w:t>作品呈现形式：</w:t>
      </w:r>
      <w:r>
        <w:rPr>
          <w:rFonts w:hint="eastAsia" w:ascii="仿宋_GB2312" w:hAnsi="Times" w:eastAsia="仿宋_GB2312"/>
          <w:sz w:val="32"/>
          <w:szCs w:val="32"/>
        </w:rPr>
        <w:t>（1）产品实物类；（2）平面视觉及产品设计类（可衍生或转化为产品）。</w:t>
      </w:r>
    </w:p>
    <w:p>
      <w:pPr>
        <w:spacing w:line="600" w:lineRule="exact"/>
        <w:ind w:firstLine="643" w:firstLineChars="200"/>
        <w:rPr>
          <w:rFonts w:hint="eastAsia" w:ascii="仿宋_GB2312" w:hAnsi="Times" w:eastAsia="仿宋_GB2312"/>
          <w:b/>
          <w:bCs/>
          <w:sz w:val="32"/>
          <w:szCs w:val="32"/>
        </w:rPr>
      </w:pPr>
      <w:r>
        <w:rPr>
          <w:rFonts w:hint="eastAsia" w:ascii="仿宋_GB2312" w:hAnsi="Times" w:eastAsia="仿宋_GB2312"/>
          <w:b/>
          <w:sz w:val="32"/>
          <w:szCs w:val="32"/>
        </w:rPr>
        <w:t>3.主题</w:t>
      </w:r>
      <w:r>
        <w:rPr>
          <w:rFonts w:hint="eastAsia" w:ascii="仿宋_GB2312" w:hAnsi="Times" w:eastAsia="仿宋_GB2312"/>
          <w:b/>
          <w:bCs/>
          <w:sz w:val="32"/>
          <w:szCs w:val="32"/>
        </w:rPr>
        <w:t>创意产品设计——</w:t>
      </w:r>
      <w:r>
        <w:rPr>
          <w:rFonts w:hint="eastAsia" w:ascii="仿宋_GB2312" w:hAnsi="Times" w:eastAsia="仿宋_GB2312"/>
          <w:b/>
          <w:sz w:val="32"/>
          <w:szCs w:val="32"/>
        </w:rPr>
        <w:t>航空航天</w:t>
      </w:r>
    </w:p>
    <w:p>
      <w:pPr>
        <w:widowControl/>
        <w:spacing w:line="600" w:lineRule="exact"/>
        <w:ind w:firstLine="640" w:firstLineChars="200"/>
        <w:jc w:val="left"/>
        <w:rPr>
          <w:rFonts w:hint="eastAsia" w:ascii="仿宋_GB2312" w:hAnsi="Times" w:eastAsia="仿宋_GB2312"/>
          <w:sz w:val="32"/>
          <w:szCs w:val="32"/>
        </w:rPr>
      </w:pPr>
      <w:r>
        <w:rPr>
          <w:rFonts w:hint="eastAsia" w:ascii="仿宋_GB2312" w:hAnsi="Times" w:eastAsia="仿宋_GB2312"/>
          <w:sz w:val="32"/>
          <w:szCs w:val="32"/>
        </w:rPr>
        <w:t>依托中国国际航空航天博览会在珠海举办的优势，以航空航天文化元素为切入点，以传承航天精神、传播航天文化为目的，号召更多机构和个人积极投身到航空航天文化传播和文化创意产业的发展中来，不断深化和丰富中国航展品牌内涵、品牌价值，有效传播航天文化精神和珠海城市特质。</w:t>
      </w:r>
    </w:p>
    <w:p>
      <w:pPr>
        <w:spacing w:line="600" w:lineRule="exact"/>
        <w:ind w:firstLine="643" w:firstLineChars="200"/>
        <w:rPr>
          <w:rFonts w:hint="eastAsia" w:ascii="仿宋_GB2312" w:hAnsi="Times" w:eastAsia="仿宋_GB2312"/>
          <w:sz w:val="32"/>
          <w:szCs w:val="32"/>
        </w:rPr>
      </w:pPr>
      <w:r>
        <w:rPr>
          <w:rFonts w:hint="eastAsia" w:ascii="仿宋_GB2312" w:hAnsi="Times" w:eastAsia="仿宋_GB2312"/>
          <w:b/>
          <w:bCs/>
          <w:sz w:val="32"/>
          <w:szCs w:val="32"/>
        </w:rPr>
        <w:t>设计作品要求：</w:t>
      </w:r>
      <w:r>
        <w:rPr>
          <w:rFonts w:hint="eastAsia" w:ascii="仿宋_GB2312" w:hAnsi="Times" w:eastAsia="仿宋_GB2312"/>
          <w:sz w:val="32"/>
          <w:szCs w:val="32"/>
        </w:rPr>
        <w:t>围绕航空航天设计主题，用设计作品诠释对浩瀚星河的向往，开发并设计具有航空航天特色、创新性、实用性和市场价值的文创产品，体现崇尚科学、探索未知、敢于创新的热情与追求。</w:t>
      </w:r>
    </w:p>
    <w:p>
      <w:pPr>
        <w:pStyle w:val="5"/>
        <w:spacing w:line="600" w:lineRule="exact"/>
        <w:ind w:firstLine="683" w:firstLineChars="200"/>
        <w:rPr>
          <w:rFonts w:hint="eastAsia" w:ascii="仿宋_GB2312" w:eastAsia="仿宋_GB2312"/>
          <w:sz w:val="32"/>
          <w:szCs w:val="32"/>
        </w:rPr>
      </w:pPr>
      <w:r>
        <w:rPr>
          <w:rFonts w:hint="eastAsia" w:ascii="仿宋_GB2312" w:eastAsia="仿宋_GB2312"/>
          <w:b/>
          <w:bCs/>
          <w:sz w:val="32"/>
          <w:szCs w:val="32"/>
        </w:rPr>
        <w:t>作品呈现形式：</w:t>
      </w:r>
      <w:r>
        <w:rPr>
          <w:rFonts w:hint="eastAsia" w:ascii="仿宋_GB2312" w:eastAsia="仿宋_GB2312"/>
          <w:sz w:val="32"/>
          <w:szCs w:val="32"/>
        </w:rPr>
        <w:t>（1）产品实物类；（2）平面视觉及产品设计类（可衍生或转化为产品）。</w:t>
      </w:r>
    </w:p>
    <w:p>
      <w:pPr>
        <w:spacing w:line="600" w:lineRule="exact"/>
        <w:ind w:firstLine="643" w:firstLineChars="200"/>
        <w:rPr>
          <w:rFonts w:hint="eastAsia" w:ascii="仿宋_GB2312" w:hAnsi="Times" w:eastAsia="仿宋_GB2312"/>
          <w:b/>
          <w:sz w:val="32"/>
          <w:szCs w:val="32"/>
        </w:rPr>
      </w:pPr>
      <w:r>
        <w:rPr>
          <w:rFonts w:hint="eastAsia" w:ascii="仿宋_GB2312" w:hAnsi="Times" w:eastAsia="仿宋_GB2312"/>
          <w:b/>
          <w:sz w:val="32"/>
          <w:szCs w:val="32"/>
        </w:rPr>
        <w:t>4.城市创意产品设计——珠海</w:t>
      </w:r>
    </w:p>
    <w:p>
      <w:pPr>
        <w:spacing w:line="600" w:lineRule="exact"/>
        <w:ind w:firstLine="640" w:firstLineChars="200"/>
        <w:rPr>
          <w:rFonts w:hint="eastAsia" w:ascii="仿宋_GB2312" w:hAnsi="Times" w:eastAsia="仿宋_GB2312"/>
          <w:sz w:val="32"/>
          <w:szCs w:val="32"/>
        </w:rPr>
      </w:pPr>
      <w:r>
        <w:rPr>
          <w:rFonts w:hint="eastAsia" w:ascii="仿宋_GB2312" w:hAnsi="Times" w:eastAsia="仿宋_GB2312"/>
          <w:sz w:val="32"/>
          <w:szCs w:val="32"/>
        </w:rPr>
        <w:t>紧抓珠海创新、活力、多元化的城市基调，通过深度挖掘珠海城市文化内涵，坚持传统元素与现代文化相结合，提炼打造具有珠海特色的设计作品，真正让产品有历史的传承，有情感记载和共鸣。</w:t>
      </w:r>
    </w:p>
    <w:p>
      <w:pPr>
        <w:spacing w:line="600" w:lineRule="exact"/>
        <w:ind w:firstLine="643" w:firstLineChars="200"/>
        <w:rPr>
          <w:rFonts w:hint="eastAsia" w:ascii="仿宋_GB2312" w:eastAsia="仿宋_GB2312"/>
          <w:bCs/>
          <w:color w:val="000000"/>
          <w:sz w:val="32"/>
          <w:szCs w:val="32"/>
        </w:rPr>
      </w:pPr>
      <w:r>
        <w:rPr>
          <w:rFonts w:hint="eastAsia" w:ascii="仿宋_GB2312" w:hAnsi="Times" w:eastAsia="仿宋_GB2312"/>
          <w:b/>
          <w:bCs/>
          <w:sz w:val="32"/>
          <w:szCs w:val="32"/>
        </w:rPr>
        <w:t>设计作品要求：</w:t>
      </w:r>
      <w:r>
        <w:rPr>
          <w:rFonts w:hint="eastAsia" w:ascii="仿宋_GB2312" w:eastAsia="仿宋_GB2312"/>
          <w:bCs/>
          <w:color w:val="000000"/>
          <w:sz w:val="32"/>
          <w:szCs w:val="32"/>
        </w:rPr>
        <w:t>设计作品具备珠海精神与特色，能阐述背后历史及发展故事等，能代表珠海文化旅游资源，彰显珠海传统特色，擦亮“青春之城 活力之都”的城市名片。</w:t>
      </w:r>
    </w:p>
    <w:p>
      <w:pPr>
        <w:pStyle w:val="5"/>
        <w:spacing w:line="600" w:lineRule="exact"/>
        <w:ind w:firstLine="683" w:firstLineChars="200"/>
        <w:rPr>
          <w:rFonts w:hint="eastAsia" w:ascii="仿宋_GB2312" w:eastAsia="仿宋_GB2312"/>
          <w:sz w:val="32"/>
          <w:szCs w:val="32"/>
        </w:rPr>
      </w:pPr>
      <w:r>
        <w:rPr>
          <w:rFonts w:hint="eastAsia" w:ascii="仿宋_GB2312" w:eastAsia="仿宋_GB2312"/>
          <w:b/>
          <w:bCs/>
          <w:sz w:val="32"/>
          <w:szCs w:val="32"/>
        </w:rPr>
        <w:t>作品呈现形式：</w:t>
      </w:r>
      <w:r>
        <w:rPr>
          <w:rFonts w:hint="eastAsia" w:ascii="仿宋_GB2312" w:eastAsia="仿宋_GB2312"/>
          <w:sz w:val="32"/>
          <w:szCs w:val="32"/>
        </w:rPr>
        <w:t>（1）产品实物类；（2）平面视觉及产品设计类（可衍生或转化为产品）。</w:t>
      </w:r>
    </w:p>
    <w:p>
      <w:pPr>
        <w:spacing w:line="600" w:lineRule="exact"/>
        <w:ind w:firstLine="640" w:firstLineChars="200"/>
        <w:rPr>
          <w:rFonts w:ascii="楷体_GB2312" w:hAnsi="楷体" w:eastAsia="楷体_GB2312" w:cs="楷体"/>
          <w:b w:val="0"/>
          <w:bCs/>
          <w:sz w:val="32"/>
          <w:szCs w:val="32"/>
        </w:rPr>
      </w:pPr>
      <w:r>
        <w:rPr>
          <w:rFonts w:hint="eastAsia" w:ascii="楷体_GB2312" w:hAnsi="楷体" w:eastAsia="楷体_GB2312" w:cs="楷体"/>
          <w:b w:val="0"/>
          <w:bCs/>
          <w:sz w:val="32"/>
          <w:szCs w:val="32"/>
        </w:rPr>
        <w:t>（三）参赛要求</w:t>
      </w:r>
    </w:p>
    <w:p>
      <w:pPr>
        <w:spacing w:line="600" w:lineRule="exact"/>
        <w:ind w:firstLine="640" w:firstLineChars="200"/>
        <w:rPr>
          <w:rFonts w:hint="eastAsia" w:ascii="仿宋_GB2312" w:hAnsi="Times" w:eastAsia="仿宋_GB2312"/>
          <w:sz w:val="32"/>
          <w:szCs w:val="32"/>
        </w:rPr>
      </w:pPr>
      <w:r>
        <w:rPr>
          <w:rFonts w:hint="eastAsia" w:ascii="仿宋_GB2312" w:hAnsi="Times" w:eastAsia="仿宋_GB2312"/>
          <w:sz w:val="32"/>
          <w:szCs w:val="32"/>
        </w:rPr>
        <w:t>1.参赛作品可以单位、团队或个人名义进行申报参赛。参赛者须按要求真实完整的填写参赛作品申报表，信息错填或漏填导致申报不成功或无法联络的，责任由参赛者自行承担。</w:t>
      </w:r>
    </w:p>
    <w:p>
      <w:pPr>
        <w:spacing w:line="600" w:lineRule="exact"/>
        <w:ind w:firstLine="640" w:firstLineChars="200"/>
        <w:rPr>
          <w:rFonts w:hint="eastAsia" w:ascii="仿宋_GB2312" w:hAnsi="Times" w:eastAsia="仿宋_GB2312"/>
          <w:sz w:val="32"/>
          <w:szCs w:val="32"/>
        </w:rPr>
      </w:pPr>
      <w:r>
        <w:rPr>
          <w:rFonts w:hint="eastAsia" w:ascii="仿宋_GB2312" w:hAnsi="Times" w:eastAsia="仿宋_GB2312"/>
          <w:sz w:val="32"/>
          <w:szCs w:val="32"/>
        </w:rPr>
        <w:t>2.参赛作品既可以是实物作品，也可以是设计方案；既可以是单件，也可以是系列作品。参赛作品应紧扣大赛主题和征集方向，突出粤港澳大湾区的文化和旅游元素，彰显深厚的文化内涵、应贴近生活、具有实用与可生产性，不得出现黄色、暴力、宣扬邪教或迷信等违法或违背公序良俗和伦理道德等内容。</w:t>
      </w:r>
    </w:p>
    <w:p>
      <w:pPr>
        <w:spacing w:line="600" w:lineRule="exact"/>
        <w:ind w:firstLine="645"/>
        <w:rPr>
          <w:rFonts w:hint="eastAsia" w:ascii="仿宋_GB2312" w:hAnsi="Times" w:eastAsia="仿宋_GB2312"/>
          <w:sz w:val="32"/>
          <w:szCs w:val="32"/>
        </w:rPr>
      </w:pPr>
      <w:r>
        <w:rPr>
          <w:rFonts w:hint="eastAsia" w:ascii="仿宋_GB2312" w:hAnsi="Times" w:eastAsia="仿宋_GB2312"/>
          <w:sz w:val="32"/>
          <w:szCs w:val="32"/>
        </w:rPr>
        <w:t>3.所有参赛作品必须是未对外公开的原创作品，不得侵犯任何第三方的知识产权或其他权利。已投入市场的产品、已参加过各类评审、其他竞赛或曾经发表过的作品不得参赛。凡参赛作品涉及知识产权等法律纠纷，一切法律责任由参赛者承担。</w:t>
      </w:r>
    </w:p>
    <w:p>
      <w:pPr>
        <w:spacing w:line="600" w:lineRule="exact"/>
        <w:ind w:firstLine="645"/>
        <w:rPr>
          <w:rFonts w:hint="eastAsia" w:ascii="仿宋_GB2312" w:hAnsi="Times" w:eastAsia="仿宋_GB2312"/>
          <w:sz w:val="32"/>
          <w:szCs w:val="32"/>
        </w:rPr>
      </w:pPr>
      <w:r>
        <w:rPr>
          <w:rFonts w:hint="eastAsia" w:ascii="仿宋_GB2312" w:hAnsi="Times" w:eastAsia="仿宋_GB2312"/>
          <w:sz w:val="32"/>
          <w:szCs w:val="32"/>
        </w:rPr>
        <w:t>4.参赛作品中不得出现任何与参赛人员姓名、单位相关的文字、图案、标记及其它与设计方案无关的符号，不符合规定者将被视为无效作品，取消参赛资格。</w:t>
      </w:r>
    </w:p>
    <w:p>
      <w:pPr>
        <w:spacing w:line="600" w:lineRule="exact"/>
        <w:ind w:firstLine="645"/>
        <w:rPr>
          <w:rFonts w:hint="eastAsia" w:ascii="仿宋_GB2312" w:hAnsi="Times" w:eastAsia="仿宋_GB2312"/>
          <w:sz w:val="32"/>
          <w:szCs w:val="32"/>
        </w:rPr>
      </w:pPr>
      <w:r>
        <w:rPr>
          <w:rFonts w:hint="eastAsia" w:ascii="仿宋_GB2312" w:hAnsi="Times" w:eastAsia="仿宋_GB2312"/>
          <w:sz w:val="32"/>
          <w:szCs w:val="32"/>
        </w:rPr>
        <w:t>5.参赛作品除参赛者在提交参赛作品申报时特别注明要求退还的实物作品外概不退还，请参赛者自留备份。需退还的实物作品若入围获奖，大赛组委会将在相关展览展示结束后进行退还。需退还的作品，大赛组委会办公室将按参赛者申报时所填写联系人、联系方式和联系地址以邮寄方式退还。如上述联系方式和信息有误致无法退还的，大赛组委会办公室将予以免费保留60天，并由参赛者在此期间自行前来领取或另行约定邮寄退还；逾期未领取或未约定另行邮寄退还的，视为自动放弃该实物作品，并同意授权大赛组委会全权处理，由此造成的一切损失和责任由参赛者自行承担，大赛组委会免责。</w:t>
      </w:r>
    </w:p>
    <w:p>
      <w:pPr>
        <w:tabs>
          <w:tab w:val="left" w:pos="64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6.有意向纳入文创成果转化环节的参赛作品及项目须具备创新性、产业落地性、文化价值性等，大赛组委会将以初审、培训、考察等形式，遴选出重点项目及项目路演名单。</w:t>
      </w:r>
    </w:p>
    <w:p>
      <w:pPr>
        <w:spacing w:line="600" w:lineRule="exact"/>
        <w:ind w:firstLine="640" w:firstLineChars="200"/>
        <w:rPr>
          <w:rFonts w:hint="eastAsia" w:ascii="仿宋_GB2312" w:hAnsi="Times" w:eastAsia="仿宋_GB2312"/>
          <w:sz w:val="32"/>
          <w:szCs w:val="32"/>
        </w:rPr>
      </w:pPr>
      <w:r>
        <w:rPr>
          <w:rFonts w:hint="eastAsia" w:ascii="仿宋_GB2312" w:hAnsi="Times" w:eastAsia="仿宋_GB2312"/>
          <w:sz w:val="32"/>
          <w:szCs w:val="32"/>
        </w:rPr>
        <w:t>7.参赛者应全面了解本届大赛规则。凡提交参赛作品者，视同已全面了解并接受大赛规则，遵守大赛相关规定。</w:t>
      </w:r>
    </w:p>
    <w:p>
      <w:pPr>
        <w:spacing w:line="600" w:lineRule="exact"/>
        <w:ind w:firstLine="640" w:firstLineChars="200"/>
        <w:rPr>
          <w:rFonts w:ascii="楷体_GB2312" w:hAnsi="楷体" w:eastAsia="楷体_GB2312" w:cs="楷体"/>
          <w:b w:val="0"/>
          <w:bCs/>
          <w:sz w:val="32"/>
          <w:szCs w:val="32"/>
        </w:rPr>
      </w:pPr>
      <w:r>
        <w:rPr>
          <w:rFonts w:hint="eastAsia" w:ascii="楷体_GB2312" w:hAnsi="楷体" w:eastAsia="楷体_GB2312" w:cs="楷体"/>
          <w:b w:val="0"/>
          <w:bCs/>
          <w:sz w:val="32"/>
          <w:szCs w:val="32"/>
        </w:rPr>
        <w:t>（四）作品申报方式</w:t>
      </w:r>
    </w:p>
    <w:p>
      <w:pPr>
        <w:spacing w:line="60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1.作品申报途径：</w:t>
      </w:r>
      <w:r>
        <w:rPr>
          <w:rFonts w:hint="eastAsia" w:ascii="仿宋_GB2312" w:hAnsi="仿宋" w:eastAsia="仿宋_GB2312" w:cs="仿宋"/>
          <w:sz w:val="32"/>
          <w:szCs w:val="32"/>
        </w:rPr>
        <w:t>大赛统一采用官方网站（www.GBAwcsjds.com）注册报名。</w:t>
      </w:r>
    </w:p>
    <w:p>
      <w:pPr>
        <w:spacing w:line="600" w:lineRule="exact"/>
        <w:ind w:firstLine="640" w:firstLineChars="200"/>
        <w:rPr>
          <w:rFonts w:hint="eastAsia"/>
          <w:sz w:val="32"/>
          <w:szCs w:val="32"/>
        </w:rPr>
      </w:pPr>
      <w:r>
        <w:rPr>
          <w:rFonts w:hint="eastAsia" w:ascii="仿宋_GB2312" w:hAnsi="仿宋" w:eastAsia="仿宋_GB2312" w:cs="仿宋"/>
          <w:sz w:val="32"/>
          <w:szCs w:val="32"/>
        </w:rPr>
        <w:t>参赛单位须仔细填写申报信息并下载参赛作品申报表打印后盖章，扫描转为PDF格式，与参赛作品资料及信息按规定要求以电子文档格式通过大赛官方网站上传提交；参赛团队及个人须仔细填写申报信息，在线签名确认申报内容，并将参赛作品资料及信息按规定要求以电子文档格式通过大赛官方网站上传提交。</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所有入围作品大赛组委会将以电子邮件的方式发送《决赛入围通知书》和相关要求至参赛申报表提供的电子邮箱，参赛者在收到《决赛入围通知书》后均须寄送参赛作品实物（或模型）至大赛组委会，用于大赛作品成果展，</w:t>
      </w:r>
      <w:r>
        <w:rPr>
          <w:rStyle w:val="6"/>
          <w:rFonts w:hint="eastAsia" w:ascii="仿宋_GB2312" w:hAnsi="微软雅黑" w:eastAsia="仿宋_GB2312"/>
          <w:sz w:val="32"/>
          <w:szCs w:val="32"/>
        </w:rPr>
        <w:t>参赛作品原作或模型需自制实木材质的外包装箱，要求坚固，不易损坏，便于搬运，贴统一标签（参赛作品申报表）。</w:t>
      </w:r>
    </w:p>
    <w:p>
      <w:pPr>
        <w:spacing w:line="600" w:lineRule="exact"/>
        <w:ind w:firstLine="643" w:firstLineChars="200"/>
        <w:rPr>
          <w:rFonts w:hint="eastAsia" w:ascii="仿宋_GB2312" w:hAnsi="微软雅黑" w:eastAsia="仿宋_GB2312"/>
          <w:b/>
          <w:bCs/>
          <w:sz w:val="32"/>
          <w:szCs w:val="32"/>
        </w:rPr>
      </w:pPr>
      <w:r>
        <w:rPr>
          <w:rFonts w:hint="eastAsia" w:ascii="仿宋_GB2312" w:hAnsi="微软雅黑" w:eastAsia="仿宋_GB2312"/>
          <w:b/>
          <w:bCs/>
          <w:sz w:val="32"/>
          <w:szCs w:val="32"/>
        </w:rPr>
        <w:t>2.作品提交形式及格式</w:t>
      </w:r>
    </w:p>
    <w:p>
      <w:pPr>
        <w:spacing w:line="600" w:lineRule="exact"/>
        <w:ind w:firstLine="640" w:firstLineChars="200"/>
        <w:rPr>
          <w:rStyle w:val="6"/>
          <w:rFonts w:hint="eastAsia" w:ascii="仿宋_GB2312" w:hAnsi="微软雅黑" w:eastAsia="仿宋_GB2312"/>
          <w:sz w:val="32"/>
          <w:szCs w:val="32"/>
        </w:rPr>
      </w:pPr>
      <w:r>
        <w:rPr>
          <w:rStyle w:val="6"/>
          <w:rFonts w:hint="eastAsia" w:ascii="仿宋_GB2312" w:hAnsi="微软雅黑" w:eastAsia="仿宋_GB2312"/>
          <w:sz w:val="32"/>
          <w:szCs w:val="32"/>
        </w:rPr>
        <w:t>（1）产品实物类作品</w:t>
      </w:r>
    </w:p>
    <w:p>
      <w:pPr>
        <w:spacing w:line="600" w:lineRule="exact"/>
        <w:ind w:firstLine="640" w:firstLineChars="200"/>
        <w:rPr>
          <w:rStyle w:val="6"/>
          <w:rFonts w:hint="eastAsia" w:ascii="方正仿宋_GB2312" w:hAnsi="方正仿宋_GB2312" w:eastAsia="方正仿宋_GB2312" w:cs="方正仿宋_GB2312"/>
          <w:sz w:val="32"/>
          <w:szCs w:val="32"/>
        </w:rPr>
      </w:pPr>
      <w:r>
        <w:rPr>
          <w:rFonts w:hint="eastAsia" w:ascii="仿宋_GB2312" w:hAnsi="仿宋" w:eastAsia="仿宋_GB2312" w:cs="仿宋"/>
          <w:sz w:val="32"/>
          <w:szCs w:val="32"/>
        </w:rPr>
        <w:t>实物作品</w:t>
      </w:r>
      <w:r>
        <w:rPr>
          <w:rStyle w:val="6"/>
          <w:rFonts w:hint="eastAsia" w:ascii="仿宋_GB2312" w:hAnsi="微软雅黑" w:eastAsia="仿宋_GB2312"/>
          <w:sz w:val="32"/>
          <w:szCs w:val="32"/>
        </w:rPr>
        <w:t>图片要求多角度、有参照物、能体现作品原貌，并标注作品尺寸（长×宽×高cm），图片电子文件统一为JPG格式，</w:t>
      </w:r>
      <w:r>
        <w:rPr>
          <w:rFonts w:hint="eastAsia" w:ascii="仿宋_GB2312" w:hAnsi="仿宋" w:eastAsia="仿宋_GB2312" w:cs="仿宋"/>
          <w:sz w:val="32"/>
          <w:szCs w:val="32"/>
        </w:rPr>
        <w:t>分辨率不低于</w:t>
      </w:r>
      <w:r>
        <w:rPr>
          <w:rStyle w:val="6"/>
          <w:rFonts w:hint="eastAsia" w:ascii="仿宋_GB2312" w:hAnsi="微软雅黑" w:eastAsia="仿宋_GB2312"/>
          <w:sz w:val="32"/>
          <w:szCs w:val="32"/>
        </w:rPr>
        <w:t>300dpi，文件大小不超过5M，作品图片数量不超过8张。</w:t>
      </w:r>
    </w:p>
    <w:p>
      <w:pPr>
        <w:spacing w:line="600" w:lineRule="exact"/>
        <w:ind w:firstLine="640" w:firstLineChars="200"/>
        <w:rPr>
          <w:rStyle w:val="6"/>
          <w:rFonts w:hint="eastAsia" w:ascii="仿宋_GB2312" w:hAnsi="微软雅黑" w:eastAsia="仿宋_GB2312"/>
          <w:b/>
          <w:bCs/>
          <w:sz w:val="32"/>
          <w:szCs w:val="32"/>
        </w:rPr>
      </w:pPr>
      <w:r>
        <w:rPr>
          <w:rStyle w:val="6"/>
          <w:rFonts w:hint="eastAsia" w:ascii="仿宋_GB2312" w:hAnsi="微软雅黑" w:eastAsia="仿宋_GB2312"/>
          <w:sz w:val="32"/>
          <w:szCs w:val="32"/>
        </w:rPr>
        <w:t>（2）平面视觉及产品设计类作品</w:t>
      </w:r>
      <w:r>
        <w:rPr>
          <w:rStyle w:val="6"/>
          <w:rFonts w:hint="eastAsia" w:ascii="仿宋_GB2312" w:hAnsi="微软雅黑" w:eastAsia="仿宋_GB2312"/>
          <w:b/>
          <w:bCs/>
          <w:sz w:val="32"/>
          <w:szCs w:val="32"/>
        </w:rPr>
        <w:t xml:space="preserve"> </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设计文件统一为JPG格式，色彩模式CMYK，规格A3（297*420mm），分辨率不低于300dpi，文件大小不超过5M，</w:t>
      </w:r>
      <w:r>
        <w:rPr>
          <w:rStyle w:val="6"/>
          <w:rFonts w:hint="eastAsia" w:ascii="仿宋_GB2312" w:hAnsi="微软雅黑" w:eastAsia="仿宋_GB2312"/>
          <w:sz w:val="32"/>
          <w:szCs w:val="32"/>
        </w:rPr>
        <w:t>作品图片</w:t>
      </w:r>
      <w:r>
        <w:rPr>
          <w:rFonts w:hint="eastAsia" w:ascii="仿宋_GB2312" w:hAnsi="仿宋" w:eastAsia="仿宋_GB2312" w:cs="仿宋"/>
          <w:sz w:val="32"/>
          <w:szCs w:val="32"/>
        </w:rPr>
        <w:t>数量不超过8张。</w:t>
      </w:r>
    </w:p>
    <w:p>
      <w:pPr>
        <w:spacing w:line="600" w:lineRule="exact"/>
        <w:ind w:firstLine="640" w:firstLineChars="200"/>
        <w:rPr>
          <w:rFonts w:hint="eastAsia" w:ascii="楷体_GB2312" w:hAnsi="楷体" w:eastAsia="楷体_GB2312" w:cs="楷体"/>
          <w:b w:val="0"/>
          <w:bCs/>
          <w:sz w:val="32"/>
          <w:szCs w:val="32"/>
        </w:rPr>
      </w:pPr>
      <w:r>
        <w:rPr>
          <w:rFonts w:hint="eastAsia" w:ascii="楷体_GB2312" w:hAnsi="楷体" w:eastAsia="楷体_GB2312" w:cs="楷体"/>
          <w:b w:val="0"/>
          <w:bCs/>
          <w:sz w:val="32"/>
          <w:szCs w:val="32"/>
        </w:rPr>
        <w:t>（五）奖项设置</w:t>
      </w:r>
    </w:p>
    <w:p>
      <w:pPr>
        <w:spacing w:line="600" w:lineRule="exact"/>
        <w:ind w:firstLine="640"/>
        <w:rPr>
          <w:rStyle w:val="6"/>
          <w:rFonts w:hint="eastAsia" w:ascii="仿宋_GB2312" w:hAnsi="微软雅黑" w:eastAsia="仿宋_GB2312"/>
          <w:sz w:val="32"/>
          <w:szCs w:val="32"/>
        </w:rPr>
      </w:pPr>
      <w:r>
        <w:rPr>
          <w:rStyle w:val="6"/>
          <w:rFonts w:hint="eastAsia" w:ascii="仿宋_GB2312" w:hAnsi="微软雅黑" w:eastAsia="仿宋_GB2312"/>
          <w:sz w:val="32"/>
          <w:szCs w:val="32"/>
        </w:rPr>
        <w:t>本届大赛坚持精神鼓励和物质奖励相结合的原则，参赛获奖者将获得大赛组委会颁发的证书和奖金，奖金发放和个税扣缴按规定办理。</w:t>
      </w:r>
    </w:p>
    <w:p>
      <w:pPr>
        <w:spacing w:line="600" w:lineRule="exact"/>
        <w:ind w:firstLine="640"/>
        <w:rPr>
          <w:rStyle w:val="6"/>
          <w:rFonts w:hint="eastAsia" w:ascii="仿宋_GB2312" w:hAnsi="微软雅黑" w:eastAsia="仿宋_GB2312"/>
          <w:sz w:val="32"/>
          <w:szCs w:val="32"/>
        </w:rPr>
      </w:pPr>
      <w:r>
        <w:rPr>
          <w:rStyle w:val="6"/>
          <w:rFonts w:hint="eastAsia" w:ascii="仿宋_GB2312" w:hAnsi="微软雅黑" w:eastAsia="仿宋_GB2312"/>
          <w:b/>
          <w:sz w:val="32"/>
          <w:szCs w:val="32"/>
        </w:rPr>
        <w:t>1.文旅创意产品设计奖项：</w:t>
      </w:r>
      <w:r>
        <w:rPr>
          <w:rStyle w:val="6"/>
          <w:rFonts w:hint="eastAsia" w:ascii="仿宋_GB2312" w:hAnsi="微软雅黑" w:eastAsia="仿宋_GB2312"/>
          <w:sz w:val="32"/>
          <w:szCs w:val="32"/>
        </w:rPr>
        <w:t>一等奖1名 、二等奖3名、三等奖5名、优秀奖若干名。</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600" w:lineRule="exact"/>
        <w:ind w:firstLine="640"/>
        <w:rPr>
          <w:rStyle w:val="6"/>
          <w:rFonts w:hint="eastAsia" w:ascii="仿宋_GB2312" w:hAnsi="微软雅黑" w:eastAsia="仿宋_GB2312"/>
          <w:sz w:val="32"/>
          <w:szCs w:val="32"/>
        </w:rPr>
      </w:pPr>
      <w:r>
        <w:rPr>
          <w:rStyle w:val="6"/>
          <w:rFonts w:hint="eastAsia" w:ascii="仿宋_GB2312" w:hAnsi="微软雅黑" w:eastAsia="仿宋_GB2312"/>
          <w:b/>
          <w:sz w:val="32"/>
          <w:szCs w:val="32"/>
        </w:rPr>
        <w:t>2.文化遗产创意产品设计奖项：</w:t>
      </w:r>
      <w:r>
        <w:rPr>
          <w:rStyle w:val="6"/>
          <w:rFonts w:hint="eastAsia" w:ascii="仿宋_GB2312" w:hAnsi="微软雅黑" w:eastAsia="仿宋_GB2312"/>
          <w:sz w:val="32"/>
          <w:szCs w:val="32"/>
        </w:rPr>
        <w:t>一等奖1名 、二等奖3名、三等奖5名、优秀奖若干名。</w:t>
      </w:r>
    </w:p>
    <w:p>
      <w:pPr>
        <w:spacing w:line="600" w:lineRule="exact"/>
        <w:ind w:firstLine="640"/>
        <w:outlineLvl w:val="1"/>
        <w:rPr>
          <w:rStyle w:val="6"/>
          <w:rFonts w:hint="eastAsia" w:ascii="仿宋_GB2312" w:hAnsi="微软雅黑" w:eastAsia="仿宋_GB2312"/>
          <w:sz w:val="32"/>
          <w:szCs w:val="32"/>
        </w:rPr>
      </w:pPr>
      <w:r>
        <w:rPr>
          <w:rStyle w:val="6"/>
          <w:rFonts w:hint="eastAsia" w:ascii="仿宋_GB2312" w:hAnsi="微软雅黑" w:eastAsia="仿宋_GB2312"/>
          <w:b/>
          <w:sz w:val="32"/>
          <w:szCs w:val="32"/>
        </w:rPr>
        <w:t>3.</w:t>
      </w:r>
      <w:r>
        <w:rPr>
          <w:rFonts w:hint="eastAsia" w:ascii="仿宋_GB2312" w:hAnsi="Times" w:eastAsia="仿宋_GB2312"/>
          <w:b/>
          <w:sz w:val="32"/>
          <w:szCs w:val="32"/>
        </w:rPr>
        <w:t>航空航天</w:t>
      </w:r>
      <w:r>
        <w:rPr>
          <w:rFonts w:hint="eastAsia" w:ascii="仿宋_GB2312" w:hAnsi="Times" w:eastAsia="仿宋_GB2312"/>
          <w:b/>
          <w:sz w:val="32"/>
          <w:szCs w:val="32"/>
          <w:lang w:eastAsia="zh-CN"/>
        </w:rPr>
        <w:t>主题</w:t>
      </w:r>
      <w:r>
        <w:rPr>
          <w:rFonts w:hint="eastAsia" w:ascii="仿宋_GB2312" w:hAnsi="Times" w:eastAsia="仿宋_GB2312"/>
          <w:b/>
          <w:bCs/>
          <w:sz w:val="32"/>
          <w:szCs w:val="32"/>
        </w:rPr>
        <w:t>创意产品设计</w:t>
      </w:r>
      <w:r>
        <w:rPr>
          <w:rStyle w:val="6"/>
          <w:rFonts w:hint="eastAsia" w:ascii="仿宋_GB2312" w:hAnsi="微软雅黑" w:eastAsia="仿宋_GB2312"/>
          <w:b/>
          <w:sz w:val="32"/>
          <w:szCs w:val="32"/>
        </w:rPr>
        <w:t>奖项：</w:t>
      </w:r>
      <w:r>
        <w:rPr>
          <w:rStyle w:val="6"/>
          <w:rFonts w:hint="eastAsia" w:ascii="仿宋_GB2312" w:hAnsi="微软雅黑" w:eastAsia="仿宋_GB2312"/>
          <w:sz w:val="32"/>
          <w:szCs w:val="32"/>
        </w:rPr>
        <w:t>一等奖1名 、二等奖3名、三等奖5名、优秀奖若干名。</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600" w:lineRule="exact"/>
        <w:ind w:firstLine="640"/>
        <w:rPr>
          <w:rStyle w:val="6"/>
          <w:rFonts w:hint="eastAsia" w:ascii="仿宋_GB2312" w:hAnsi="微软雅黑" w:eastAsia="仿宋_GB2312"/>
          <w:sz w:val="32"/>
          <w:szCs w:val="32"/>
        </w:rPr>
      </w:pPr>
      <w:r>
        <w:rPr>
          <w:rFonts w:hint="eastAsia" w:ascii="仿宋_GB2312" w:hAnsi="Times" w:eastAsia="仿宋_GB2312"/>
          <w:b/>
          <w:sz w:val="32"/>
          <w:szCs w:val="32"/>
        </w:rPr>
        <w:t>4.城市</w:t>
      </w:r>
      <w:r>
        <w:rPr>
          <w:rFonts w:hint="eastAsia" w:ascii="仿宋_GB2312" w:hAnsi="Times" w:eastAsia="仿宋_GB2312"/>
          <w:b/>
          <w:sz w:val="32"/>
          <w:szCs w:val="32"/>
          <w:lang w:eastAsia="zh-CN"/>
        </w:rPr>
        <w:t>（珠海）</w:t>
      </w:r>
      <w:r>
        <w:rPr>
          <w:rFonts w:hint="eastAsia" w:ascii="仿宋_GB2312" w:hAnsi="Times" w:eastAsia="仿宋_GB2312"/>
          <w:b/>
          <w:bCs/>
          <w:sz w:val="32"/>
          <w:szCs w:val="32"/>
        </w:rPr>
        <w:t>创意产品设计</w:t>
      </w:r>
      <w:r>
        <w:rPr>
          <w:rFonts w:hint="eastAsia" w:ascii="仿宋_GB2312" w:hAnsi="Times" w:eastAsia="仿宋_GB2312"/>
          <w:b/>
          <w:sz w:val="32"/>
          <w:szCs w:val="32"/>
        </w:rPr>
        <w:t>奖项：</w:t>
      </w:r>
      <w:r>
        <w:rPr>
          <w:rStyle w:val="6"/>
          <w:rFonts w:hint="eastAsia" w:ascii="仿宋_GB2312" w:hAnsi="微软雅黑" w:eastAsia="仿宋_GB2312"/>
          <w:sz w:val="32"/>
          <w:szCs w:val="32"/>
        </w:rPr>
        <w:t>一等奖1名 、二等奖3名、三等奖5名、优秀奖若干名。</w:t>
      </w:r>
    </w:p>
    <w:p>
      <w:pPr>
        <w:spacing w:line="600" w:lineRule="exact"/>
        <w:ind w:firstLine="643" w:firstLineChars="200"/>
        <w:rPr>
          <w:rStyle w:val="6"/>
          <w:rFonts w:hint="eastAsia" w:ascii="仿宋_GB2312" w:hAnsi="微软雅黑" w:eastAsia="仿宋_GB2312"/>
          <w:sz w:val="32"/>
          <w:szCs w:val="32"/>
        </w:rPr>
      </w:pPr>
      <w:r>
        <w:rPr>
          <w:rStyle w:val="6"/>
          <w:rFonts w:hint="eastAsia" w:ascii="仿宋_GB2312" w:hAnsi="微软雅黑" w:eastAsia="仿宋_GB2312"/>
          <w:b/>
          <w:sz w:val="32"/>
          <w:szCs w:val="32"/>
        </w:rPr>
        <w:t>5.文化创意产品设计特别奖：</w:t>
      </w:r>
      <w:r>
        <w:rPr>
          <w:rStyle w:val="6"/>
          <w:rFonts w:hint="eastAsia" w:ascii="仿宋_GB2312" w:hAnsi="微软雅黑" w:eastAsia="仿宋_GB2312"/>
          <w:sz w:val="32"/>
          <w:szCs w:val="32"/>
        </w:rPr>
        <w:t>凸显粤港澳大湾区文化和旅游及相关资源深度交汇融合的创意设计作品3名。</w:t>
      </w:r>
    </w:p>
    <w:p>
      <w:pPr>
        <w:spacing w:line="600" w:lineRule="exact"/>
        <w:ind w:firstLine="643" w:firstLineChars="200"/>
        <w:rPr>
          <w:rStyle w:val="6"/>
          <w:rFonts w:hint="eastAsia" w:ascii="仿宋_GB2312" w:hAnsi="微软雅黑" w:eastAsia="仿宋_GB2312"/>
          <w:bCs/>
          <w:sz w:val="32"/>
          <w:szCs w:val="32"/>
        </w:rPr>
      </w:pPr>
      <w:r>
        <w:rPr>
          <w:rStyle w:val="6"/>
          <w:rFonts w:hint="eastAsia" w:ascii="仿宋_GB2312" w:hAnsi="微软雅黑" w:eastAsia="仿宋_GB2312"/>
          <w:b/>
          <w:sz w:val="32"/>
          <w:szCs w:val="32"/>
        </w:rPr>
        <w:t>6.十佳文化创意产品表彰：</w:t>
      </w:r>
      <w:r>
        <w:rPr>
          <w:rStyle w:val="6"/>
          <w:rFonts w:hint="eastAsia" w:ascii="仿宋_GB2312" w:hAnsi="微软雅黑" w:eastAsia="仿宋_GB2312"/>
          <w:bCs/>
          <w:sz w:val="32"/>
          <w:szCs w:val="32"/>
          <w:lang w:eastAsia="zh-Hans"/>
        </w:rPr>
        <w:t>大赛成果转化和联盟成员单位</w:t>
      </w:r>
      <w:r>
        <w:rPr>
          <w:rStyle w:val="6"/>
          <w:rFonts w:hint="eastAsia" w:ascii="仿宋_GB2312" w:hAnsi="微软雅黑" w:eastAsia="仿宋_GB2312"/>
          <w:bCs/>
          <w:sz w:val="32"/>
          <w:szCs w:val="32"/>
        </w:rPr>
        <w:t>在2018年至2022年，具有良好社会效益、经济效益以及创意特色的</w:t>
      </w:r>
      <w:r>
        <w:rPr>
          <w:rStyle w:val="6"/>
          <w:rFonts w:hint="eastAsia" w:ascii="仿宋_GB2312" w:hAnsi="微软雅黑" w:eastAsia="仿宋_GB2312"/>
          <w:bCs/>
          <w:sz w:val="32"/>
          <w:szCs w:val="32"/>
          <w:lang w:eastAsia="zh-Hans"/>
        </w:rPr>
        <w:t>文创产品</w:t>
      </w:r>
      <w:r>
        <w:rPr>
          <w:rStyle w:val="6"/>
          <w:rFonts w:hint="eastAsia" w:ascii="仿宋_GB2312" w:hAnsi="微软雅黑" w:eastAsia="仿宋_GB2312"/>
          <w:bCs/>
          <w:sz w:val="32"/>
          <w:szCs w:val="32"/>
        </w:rPr>
        <w:t>，10名。</w:t>
      </w:r>
    </w:p>
    <w:p>
      <w:pPr>
        <w:spacing w:line="600" w:lineRule="exact"/>
        <w:ind w:firstLine="640"/>
        <w:rPr>
          <w:rFonts w:hint="eastAsia" w:ascii="楷体_GB2312" w:hAnsi="仿宋" w:eastAsia="楷体_GB2312" w:cs="仿宋"/>
          <w:b w:val="0"/>
          <w:bCs/>
          <w:sz w:val="32"/>
          <w:szCs w:val="32"/>
        </w:rPr>
      </w:pPr>
      <w:r>
        <w:rPr>
          <w:rFonts w:hint="eastAsia" w:ascii="楷体_GB2312" w:hAnsi="仿宋" w:eastAsia="楷体_GB2312" w:cs="仿宋"/>
          <w:b w:val="0"/>
          <w:bCs/>
          <w:sz w:val="32"/>
          <w:szCs w:val="32"/>
        </w:rPr>
        <w:t>（六）创客交流活动</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1.时间：2022年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10月</w:t>
      </w:r>
      <w:r>
        <w:rPr>
          <w:rFonts w:hint="eastAsia" w:ascii="仿宋_GB2312" w:hAnsi="仿宋" w:eastAsia="仿宋_GB2312" w:cs="仿宋"/>
          <w:sz w:val="32"/>
          <w:szCs w:val="32"/>
        </w:rPr>
        <w:t>（待定）</w:t>
      </w:r>
    </w:p>
    <w:p>
      <w:pPr>
        <w:spacing w:line="600" w:lineRule="exact"/>
        <w:ind w:firstLine="640" w:firstLineChars="200"/>
        <w:rPr>
          <w:rFonts w:hint="eastAsia" w:ascii="仿宋_GB2312" w:hAnsi="仿宋" w:eastAsia="仿宋" w:cs="仿宋"/>
          <w:sz w:val="32"/>
          <w:szCs w:val="32"/>
          <w:lang w:eastAsia="zh-CN"/>
        </w:rPr>
      </w:pPr>
      <w:r>
        <w:rPr>
          <w:rFonts w:hint="eastAsia" w:ascii="仿宋_GB2312" w:hAnsi="仿宋" w:eastAsia="仿宋_GB2312" w:cs="仿宋"/>
          <w:sz w:val="32"/>
          <w:szCs w:val="32"/>
        </w:rPr>
        <w:t>2.地点：</w:t>
      </w:r>
      <w:r>
        <w:rPr>
          <w:rFonts w:hint="eastAsia" w:ascii="仿宋" w:hAnsi="仿宋" w:eastAsia="仿宋" w:cs="仿宋_GB2312"/>
          <w:sz w:val="32"/>
          <w:szCs w:val="32"/>
        </w:rPr>
        <w:t>珠海市高新区金山软件园</w:t>
      </w:r>
      <w:r>
        <w:rPr>
          <w:rFonts w:hint="eastAsia" w:ascii="仿宋" w:hAnsi="仿宋" w:eastAsia="仿宋" w:cs="仿宋_GB2312"/>
          <w:sz w:val="32"/>
          <w:szCs w:val="32"/>
          <w:lang w:eastAsia="zh-CN"/>
        </w:rPr>
        <w:t>、珠海市金湾区（待定）</w:t>
      </w:r>
    </w:p>
    <w:p>
      <w:pPr>
        <w:spacing w:line="600" w:lineRule="exact"/>
        <w:ind w:firstLine="640" w:firstLineChars="200"/>
        <w:rPr>
          <w:rFonts w:hint="eastAsia" w:ascii="仿宋" w:hAnsi="仿宋" w:eastAsia="仿宋" w:cs="仿宋_GB2312"/>
          <w:sz w:val="32"/>
          <w:szCs w:val="32"/>
        </w:rPr>
      </w:pPr>
      <w:r>
        <w:rPr>
          <w:rFonts w:hint="eastAsia" w:ascii="仿宋_GB2312" w:hAnsi="仿宋" w:eastAsia="仿宋_GB2312" w:cs="仿宋"/>
          <w:sz w:val="32"/>
          <w:szCs w:val="32"/>
        </w:rPr>
        <w:t>3.内容：</w:t>
      </w:r>
      <w:r>
        <w:rPr>
          <w:rFonts w:hint="eastAsia" w:ascii="仿宋_GB2312" w:hAnsi="仿宋" w:eastAsia="仿宋_GB2312" w:cs="仿宋"/>
          <w:sz w:val="32"/>
          <w:szCs w:val="32"/>
          <w:lang w:eastAsia="zh-CN"/>
        </w:rPr>
        <w:t>以“</w:t>
      </w:r>
      <w:r>
        <w:rPr>
          <w:rFonts w:hint="eastAsia" w:ascii="仿宋" w:hAnsi="仿宋" w:eastAsia="仿宋" w:cs="仿宋_GB2312"/>
          <w:sz w:val="32"/>
          <w:szCs w:val="32"/>
        </w:rPr>
        <w:t>融合 聚变</w:t>
      </w:r>
      <w:r>
        <w:rPr>
          <w:rFonts w:hint="eastAsia" w:ascii="仿宋" w:hAnsi="仿宋" w:eastAsia="仿宋" w:cs="仿宋_GB2312"/>
          <w:sz w:val="32"/>
          <w:szCs w:val="32"/>
          <w:lang w:eastAsia="zh-CN"/>
        </w:rPr>
        <w:t>”为主题</w:t>
      </w:r>
      <w:r>
        <w:rPr>
          <w:rFonts w:hint="eastAsia" w:ascii="仿宋" w:hAnsi="仿宋" w:eastAsia="仿宋" w:cs="仿宋_GB2312"/>
          <w:sz w:val="32"/>
          <w:szCs w:val="32"/>
        </w:rPr>
        <w:t>，举办创客交流活动，</w:t>
      </w:r>
      <w:r>
        <w:rPr>
          <w:rFonts w:ascii="仿宋" w:hAnsi="仿宋" w:eastAsia="仿宋" w:cs="仿宋"/>
          <w:sz w:val="32"/>
          <w:szCs w:val="32"/>
        </w:rPr>
        <w:t>吸引更多</w:t>
      </w:r>
      <w:r>
        <w:rPr>
          <w:rFonts w:hint="eastAsia" w:ascii="仿宋" w:hAnsi="仿宋" w:eastAsia="仿宋" w:cs="仿宋"/>
          <w:sz w:val="32"/>
          <w:szCs w:val="32"/>
        </w:rPr>
        <w:t>粤港澳文化创意设计行业专家、投资人、创客以及三地高校学生进行</w:t>
      </w:r>
      <w:r>
        <w:rPr>
          <w:rFonts w:ascii="仿宋" w:hAnsi="仿宋" w:eastAsia="仿宋" w:cs="仿宋"/>
          <w:sz w:val="32"/>
          <w:szCs w:val="32"/>
        </w:rPr>
        <w:t>广泛交往、全面交流、深度交融，增强对祖国的向心力</w:t>
      </w:r>
      <w:r>
        <w:rPr>
          <w:rFonts w:hint="eastAsia" w:ascii="仿宋" w:hAnsi="仿宋" w:eastAsia="仿宋" w:cs="仿宋"/>
          <w:sz w:val="32"/>
          <w:szCs w:val="32"/>
          <w:lang w:eastAsia="zh-CN"/>
        </w:rPr>
        <w:t>；</w:t>
      </w:r>
      <w:r>
        <w:rPr>
          <w:rFonts w:hint="eastAsia" w:ascii="仿宋" w:hAnsi="仿宋" w:eastAsia="仿宋" w:cs="仿宋_GB2312"/>
          <w:sz w:val="32"/>
          <w:szCs w:val="32"/>
        </w:rPr>
        <w:t>促进三地文创企业对接、产业合作，展示广东文化产业发展新环境，吸引港澳青年文创人才来粤就业、创业。</w:t>
      </w:r>
    </w:p>
    <w:p>
      <w:pPr>
        <w:spacing w:line="600" w:lineRule="exact"/>
        <w:ind w:firstLine="640" w:firstLineChars="200"/>
        <w:rPr>
          <w:rFonts w:ascii="仿宋" w:hAnsi="仿宋" w:eastAsia="仿宋" w:cs="仿宋_GB2312"/>
          <w:sz w:val="32"/>
          <w:szCs w:val="32"/>
        </w:rPr>
      </w:pPr>
      <w:r>
        <w:rPr>
          <w:rFonts w:hint="eastAsia" w:ascii="仿宋_GB2312" w:hAnsi="仿宋" w:eastAsia="仿宋_GB2312" w:cs="仿宋"/>
          <w:sz w:val="32"/>
          <w:szCs w:val="32"/>
        </w:rPr>
        <w:t>4.参加人员：</w:t>
      </w:r>
      <w:r>
        <w:rPr>
          <w:rFonts w:hint="eastAsia" w:ascii="仿宋" w:hAnsi="仿宋" w:eastAsia="仿宋" w:cs="仿宋_GB2312"/>
          <w:sz w:val="32"/>
          <w:szCs w:val="32"/>
        </w:rPr>
        <w:t>行业专家、粤港澳三地青年设计师代表、珠港澳高校师生代表、文化创意产业投融资企业代表、珠海与设计相关的上下游企业代表、粤港澳大湾区</w:t>
      </w:r>
      <w:r>
        <w:rPr>
          <w:rFonts w:hint="eastAsia" w:ascii="仿宋" w:hAnsi="仿宋" w:eastAsia="仿宋" w:cs="仿宋_GB2312"/>
          <w:sz w:val="32"/>
          <w:szCs w:val="32"/>
          <w:lang w:eastAsia="zh-CN"/>
        </w:rPr>
        <w:t>（广东）</w:t>
      </w:r>
      <w:r>
        <w:rPr>
          <w:rFonts w:hint="eastAsia" w:ascii="仿宋" w:hAnsi="仿宋" w:eastAsia="仿宋" w:cs="仿宋_GB2312"/>
          <w:sz w:val="32"/>
          <w:szCs w:val="32"/>
        </w:rPr>
        <w:t>文创联盟成员企业代表</w:t>
      </w:r>
      <w:r>
        <w:rPr>
          <w:rFonts w:hint="eastAsia" w:ascii="仿宋" w:hAnsi="仿宋" w:eastAsia="仿宋" w:cs="仿宋_GB2312"/>
          <w:sz w:val="32"/>
          <w:szCs w:val="32"/>
          <w:lang w:eastAsia="zh-CN"/>
        </w:rPr>
        <w:t>、</w:t>
      </w:r>
      <w:r>
        <w:rPr>
          <w:rFonts w:hint="eastAsia" w:ascii="仿宋" w:hAnsi="仿宋" w:eastAsia="仿宋" w:cs="仿宋_GB2312"/>
          <w:sz w:val="32"/>
          <w:szCs w:val="32"/>
        </w:rPr>
        <w:t>大赛获奖选手代表、珠海市各大文化产业园区代表</w:t>
      </w:r>
      <w:r>
        <w:rPr>
          <w:rFonts w:hint="eastAsia" w:ascii="仿宋" w:hAnsi="仿宋" w:eastAsia="仿宋" w:cs="仿宋_GB2312"/>
          <w:sz w:val="32"/>
          <w:szCs w:val="32"/>
          <w:lang w:eastAsia="zh-CN"/>
        </w:rPr>
        <w:t>等</w:t>
      </w:r>
      <w:r>
        <w:rPr>
          <w:rFonts w:hint="eastAsia" w:ascii="仿宋" w:hAnsi="仿宋" w:eastAsia="仿宋" w:cs="仿宋_GB2312"/>
          <w:sz w:val="32"/>
          <w:szCs w:val="32"/>
        </w:rPr>
        <w:t>。</w:t>
      </w:r>
    </w:p>
    <w:p>
      <w:pPr>
        <w:spacing w:line="600" w:lineRule="exact"/>
        <w:ind w:firstLine="640"/>
        <w:rPr>
          <w:rFonts w:hint="eastAsia" w:ascii="楷体_GB2312" w:hAnsi="仿宋" w:eastAsia="楷体_GB2312" w:cs="仿宋"/>
          <w:b w:val="0"/>
          <w:bCs/>
          <w:sz w:val="32"/>
          <w:szCs w:val="32"/>
        </w:rPr>
      </w:pPr>
      <w:r>
        <w:rPr>
          <w:rFonts w:hint="eastAsia" w:ascii="楷体_GB2312" w:hAnsi="仿宋" w:eastAsia="楷体_GB2312" w:cs="仿宋"/>
          <w:b w:val="0"/>
          <w:bCs/>
          <w:sz w:val="32"/>
          <w:szCs w:val="32"/>
        </w:rPr>
        <w:t>（七）</w:t>
      </w:r>
      <w:bookmarkStart w:id="0" w:name="OLE_LINK1"/>
      <w:bookmarkStart w:id="1" w:name="OLE_LINK2"/>
      <w:r>
        <w:rPr>
          <w:rFonts w:hint="eastAsia" w:ascii="楷体_GB2312" w:hAnsi="仿宋" w:eastAsia="楷体_GB2312" w:cs="仿宋"/>
          <w:b w:val="0"/>
          <w:bCs/>
          <w:sz w:val="32"/>
          <w:szCs w:val="32"/>
        </w:rPr>
        <w:t>文创成果转化项目对接</w:t>
      </w:r>
      <w:bookmarkEnd w:id="0"/>
      <w:bookmarkEnd w:id="1"/>
      <w:r>
        <w:rPr>
          <w:rFonts w:hint="eastAsia" w:ascii="楷体_GB2312" w:hAnsi="仿宋" w:eastAsia="楷体_GB2312" w:cs="仿宋"/>
          <w:b w:val="0"/>
          <w:bCs/>
          <w:sz w:val="32"/>
          <w:szCs w:val="32"/>
        </w:rPr>
        <w:t>会</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1.时间：2022年10月15日（待定）</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2.地点：珠海大剧院歌剧厅</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3.内容：依据参赛作品的申报资料进行审核，筛选出符合要求的优质项目，通过培训、预展、考察、辅导等形式，遴选出重点项目及最终路演名单。组织专场对接，让有产业落地前景的文创项目和产业资本、金融机构、旅游目的地等主体对接，洽商合作，拓展文创应用场景，促进资本和资源的合作对接。</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4.参加人员：相关地级以上市文化主管部门和港澳地区代表，相关专家、企业、投资机构代表、金融机构代表，部分参赛者以及高校师生代表等。</w:t>
      </w:r>
    </w:p>
    <w:p>
      <w:pPr>
        <w:spacing w:line="600" w:lineRule="exact"/>
        <w:ind w:firstLine="640"/>
        <w:rPr>
          <w:rFonts w:ascii="楷体_GB2312" w:hAnsi="仿宋" w:eastAsia="楷体_GB2312" w:cs="仿宋"/>
          <w:b w:val="0"/>
          <w:bCs/>
          <w:sz w:val="32"/>
          <w:szCs w:val="32"/>
        </w:rPr>
      </w:pPr>
      <w:r>
        <w:rPr>
          <w:rFonts w:hint="eastAsia" w:ascii="楷体_GB2312" w:hAnsi="仿宋" w:eastAsia="楷体_GB2312" w:cs="仿宋"/>
          <w:b w:val="0"/>
          <w:bCs/>
          <w:sz w:val="32"/>
          <w:szCs w:val="32"/>
        </w:rPr>
        <w:t>（八）大赛颁奖仪式暨联盟年度工作会议</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1.时间：2022年10月15日（待定）</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2.地点：珠海大剧院歌剧厅</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3.内容：对获奖参赛者颁发荣誉证书，表彰十佳文化创意产品；举行相关项目合作签约仪式；召开联盟年度工作会议、联盟各专委会资源对接会等。大赛官方网站与官方微信公众号进行现场网络直播。</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4.参加人员：国家、省、市相关领导，港澳地区领导和嘉宾，相关主办</w:t>
      </w:r>
      <w:r>
        <w:rPr>
          <w:rFonts w:hint="eastAsia" w:eastAsia="仿宋_GB2312" w:cs="Calibri"/>
          <w:sz w:val="32"/>
          <w:szCs w:val="32"/>
        </w:rPr>
        <w:t>、</w:t>
      </w:r>
      <w:r>
        <w:rPr>
          <w:rFonts w:hint="eastAsia" w:ascii="仿宋_GB2312" w:hAnsi="仿宋" w:eastAsia="仿宋_GB2312" w:cs="仿宋"/>
          <w:sz w:val="32"/>
          <w:szCs w:val="32"/>
        </w:rPr>
        <w:t>承办、协办单位负责人，获奖参赛者，相关媒体、企业、机构代表等。</w:t>
      </w:r>
    </w:p>
    <w:p>
      <w:pPr>
        <w:spacing w:line="600" w:lineRule="exact"/>
        <w:ind w:firstLine="640"/>
        <w:rPr>
          <w:rFonts w:ascii="楷体_GB2312" w:hAnsi="仿宋" w:eastAsia="楷体_GB2312" w:cs="仿宋"/>
          <w:b w:val="0"/>
          <w:bCs/>
          <w:sz w:val="32"/>
          <w:szCs w:val="32"/>
        </w:rPr>
      </w:pPr>
      <w:r>
        <w:rPr>
          <w:rFonts w:hint="eastAsia" w:ascii="楷体_GB2312" w:hAnsi="仿宋" w:eastAsia="楷体_GB2312" w:cs="仿宋"/>
          <w:b w:val="0"/>
          <w:bCs/>
          <w:sz w:val="32"/>
          <w:szCs w:val="32"/>
        </w:rPr>
        <w:t>（九）文创产品年度展</w:t>
      </w:r>
    </w:p>
    <w:p>
      <w:pPr>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1.时间：2022年10月至11月</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2.地点：珠海市内及省内若干城市，香港特别行政区、澳门特别行政区</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3.内容：展示本届大赛设计成果及往届大赛优秀作品，侧重于大赛过程回顾、设计样稿、实物作品等；设置大赛路演项目成果转化专区和联盟文创产品年度展区；开展城市巡展活动，拟定省内若干城市和香港特别行政区、澳门特别行政区，扩大大赛影响力，积极推动文创产品转化。大赛官方网站与官方微信公众号同步更新相关资讯。</w:t>
      </w:r>
    </w:p>
    <w:p>
      <w:pPr>
        <w:pStyle w:val="5"/>
        <w:spacing w:line="600" w:lineRule="exact"/>
        <w:ind w:firstLine="680" w:firstLineChars="200"/>
        <w:rPr>
          <w:rFonts w:hint="eastAsia" w:eastAsia="仿宋_GB2312"/>
        </w:rPr>
      </w:pPr>
      <w:r>
        <w:rPr>
          <w:rFonts w:hint="eastAsia" w:ascii="仿宋_GB2312" w:hAnsi="仿宋" w:eastAsia="仿宋_GB2312" w:cs="仿宋"/>
          <w:sz w:val="32"/>
          <w:szCs w:val="32"/>
        </w:rPr>
        <w:t>4.参加人员：社会公众。</w:t>
      </w:r>
    </w:p>
    <w:p>
      <w:pPr>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五、相关事项</w:t>
      </w:r>
    </w:p>
    <w:p>
      <w:pPr>
        <w:spacing w:line="600" w:lineRule="exact"/>
        <w:ind w:firstLine="645"/>
        <w:rPr>
          <w:rFonts w:hint="eastAsia" w:ascii="仿宋_GB2312" w:hAnsi="Times" w:eastAsia="仿宋_GB2312"/>
          <w:sz w:val="32"/>
          <w:szCs w:val="32"/>
        </w:rPr>
      </w:pPr>
      <w:r>
        <w:rPr>
          <w:rFonts w:hint="eastAsia" w:ascii="仿宋_GB2312" w:hAnsi="仿宋_GB2312" w:eastAsia="仿宋_GB2312" w:cs="仿宋_GB2312"/>
          <w:sz w:val="32"/>
          <w:szCs w:val="32"/>
        </w:rPr>
        <w:t>（一）</w:t>
      </w:r>
      <w:r>
        <w:rPr>
          <w:rFonts w:hint="eastAsia" w:ascii="仿宋_GB2312" w:hAnsi="Times" w:eastAsia="仿宋_GB2312"/>
          <w:sz w:val="32"/>
          <w:szCs w:val="32"/>
        </w:rPr>
        <w:t>大赛将全程引入专业知识产权顾问单位及法律顾问单位为大赛各环节提供服务。大赛组委会享有对参赛作品以非盈利为目的的发行、成果展览、表演、信息网络传播、摄制、翻译、汇编、宣传、推广、推介、评选等权利，且不需支付报酬。</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（二）如有需要,大赛组委会有权修改奖项设置。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（三）大赛组委会将会对参赛作品进行公开展示，</w:t>
      </w:r>
      <w:r>
        <w:rPr>
          <w:rFonts w:ascii="仿宋_GB2312" w:hAnsi="仿宋_GB2312" w:eastAsia="仿宋_GB2312" w:cs="仿宋_GB2312"/>
          <w:sz w:val="32"/>
          <w:szCs w:val="32"/>
        </w:rPr>
        <w:t>建议参赛者在</w:t>
      </w:r>
      <w:r>
        <w:rPr>
          <w:rFonts w:hint="eastAsia" w:ascii="仿宋_GB2312" w:hAnsi="仿宋_GB2312" w:eastAsia="仿宋_GB2312" w:cs="仿宋_GB2312"/>
          <w:sz w:val="32"/>
          <w:szCs w:val="32"/>
        </w:rPr>
        <w:t>申报</w:t>
      </w:r>
      <w:r>
        <w:rPr>
          <w:rFonts w:ascii="仿宋_GB2312" w:hAnsi="仿宋_GB2312" w:eastAsia="仿宋_GB2312" w:cs="仿宋_GB2312"/>
          <w:sz w:val="32"/>
          <w:szCs w:val="32"/>
        </w:rPr>
        <w:t>作品</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，进行相关知识产权保护登记，如参赛者未在公开展示前进行知识产权登记申请，造成专利新颖性丧失，大赛组委会不承担任何责任。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（四）参赛作品的成果转化、知识产权保护登记、商业化开发使用等具体事宜可另行与相关方签订协议。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（五）大赛组委会对本届大赛保留最终的解释权。</w:t>
      </w:r>
    </w:p>
    <w:p>
      <w:pPr>
        <w:spacing w:line="600" w:lineRule="exact"/>
        <w:ind w:firstLine="640" w:firstLineChars="200"/>
        <w:rPr>
          <w:rStyle w:val="6"/>
          <w:rFonts w:hint="eastAsia" w:ascii="仿宋_GB2312" w:hAnsi="仿宋_GB2312" w:eastAsia="仿宋_GB2312" w:cs="仿宋_GB2312"/>
          <w:sz w:val="32"/>
          <w:szCs w:val="32"/>
        </w:rPr>
      </w:pPr>
      <w:r>
        <w:rPr>
          <w:rFonts w:hint="eastAsia" w:ascii="黑体" w:hAnsi="黑体" w:eastAsia="黑体" w:cs="黑体"/>
          <w:sz w:val="32"/>
          <w:szCs w:val="32"/>
        </w:rPr>
        <w:t>六、联系方式</w:t>
      </w:r>
    </w:p>
    <w:p>
      <w:pPr>
        <w:spacing w:line="60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寄送地址：广东省珠海市香洲区红山路165号珠海市文化广电旅游体育局第四届粤港澳大湾区</w:t>
      </w:r>
      <w:r>
        <w:rPr>
          <w:rStyle w:val="6"/>
          <w:rFonts w:hint="eastAsia" w:ascii="仿宋_GB2312" w:hAnsi="仿宋_GB2312" w:eastAsia="仿宋_GB2312" w:cs="仿宋_GB2312"/>
          <w:sz w:val="32"/>
          <w:szCs w:val="32"/>
          <w:lang w:eastAsia="zh-CN"/>
        </w:rPr>
        <w:t>（广东）</w:t>
      </w:r>
      <w:r>
        <w:rPr>
          <w:rStyle w:val="6"/>
          <w:rFonts w:hint="eastAsia" w:ascii="仿宋_GB2312" w:hAnsi="仿宋_GB2312" w:eastAsia="仿宋_GB2312" w:cs="仿宋_GB2312"/>
          <w:sz w:val="32"/>
          <w:szCs w:val="32"/>
        </w:rPr>
        <w:t>文化创意设计大赛组委会办公室。</w:t>
      </w:r>
    </w:p>
    <w:p>
      <w:pPr>
        <w:spacing w:line="60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联系人：李炜塨、柯雪如</w:t>
      </w:r>
    </w:p>
    <w:p>
      <w:pPr>
        <w:spacing w:line="60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邮编：519000</w:t>
      </w:r>
    </w:p>
    <w:p>
      <w:pPr>
        <w:spacing w:line="60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咨询电话：0756-2636612、0756-3230007</w:t>
      </w:r>
    </w:p>
    <w:p>
      <w:pPr>
        <w:spacing w:line="60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大赛官方网站网址：www.GBAwcsjds.com</w:t>
      </w:r>
    </w:p>
    <w:p>
      <w:pPr>
        <w:spacing w:line="60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特此通知。</w:t>
      </w:r>
    </w:p>
    <w:p>
      <w:pPr>
        <w:spacing w:line="600" w:lineRule="exact"/>
        <w:ind w:firstLine="640" w:firstLineChars="200"/>
        <w:rPr>
          <w:rStyle w:val="6"/>
          <w:rFonts w:hint="eastAsia" w:ascii="仿宋_GB2312" w:hAnsi="仿宋_GB2312" w:eastAsia="仿宋_GB2312" w:cs="仿宋_GB2312"/>
          <w:spacing w:val="-6"/>
          <w:sz w:val="32"/>
          <w:szCs w:val="32"/>
        </w:rPr>
      </w:pPr>
      <w:r>
        <w:rPr>
          <w:rStyle w:val="6"/>
          <w:rFonts w:hint="eastAsia" w:ascii="仿宋_GB2312" w:hAnsi="仿宋_GB2312" w:eastAsia="仿宋_GB2312" w:cs="仿宋_GB2312"/>
          <w:sz w:val="32"/>
          <w:szCs w:val="32"/>
        </w:rPr>
        <w:t>附件：</w:t>
      </w:r>
      <w:r>
        <w:rPr>
          <w:rStyle w:val="6"/>
          <w:rFonts w:hint="eastAsia" w:ascii="仿宋_GB2312" w:hAnsi="仿宋_GB2312" w:eastAsia="仿宋_GB2312" w:cs="仿宋_GB2312"/>
          <w:spacing w:val="-6"/>
          <w:sz w:val="32"/>
          <w:szCs w:val="32"/>
        </w:rPr>
        <w:t>第四届粤港澳大湾区</w:t>
      </w:r>
      <w:r>
        <w:rPr>
          <w:rStyle w:val="6"/>
          <w:rFonts w:hint="eastAsia" w:ascii="仿宋_GB2312" w:hAnsi="仿宋_GB2312" w:eastAsia="仿宋_GB2312" w:cs="仿宋_GB2312"/>
          <w:spacing w:val="-6"/>
          <w:sz w:val="32"/>
          <w:szCs w:val="32"/>
          <w:lang w:eastAsia="zh-CN"/>
        </w:rPr>
        <w:t>（广东）</w:t>
      </w:r>
      <w:r>
        <w:rPr>
          <w:rStyle w:val="6"/>
          <w:rFonts w:hint="eastAsia" w:ascii="仿宋_GB2312" w:hAnsi="仿宋_GB2312" w:eastAsia="仿宋_GB2312" w:cs="仿宋_GB2312"/>
          <w:spacing w:val="-6"/>
          <w:sz w:val="32"/>
          <w:szCs w:val="32"/>
        </w:rPr>
        <w:t>文化创意设计大赛参</w:t>
      </w:r>
    </w:p>
    <w:p>
      <w:pPr>
        <w:spacing w:line="600" w:lineRule="exact"/>
        <w:ind w:firstLine="1598" w:firstLineChars="519"/>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pacing w:val="-6"/>
          <w:sz w:val="32"/>
          <w:szCs w:val="32"/>
        </w:rPr>
        <w:t>赛作品申报表</w:t>
      </w:r>
    </w:p>
    <w:p>
      <w:pPr>
        <w:spacing w:line="600" w:lineRule="exact"/>
        <w:ind w:firstLine="640" w:firstLineChars="200"/>
        <w:rPr>
          <w:rStyle w:val="6"/>
          <w:rFonts w:hint="eastAsia" w:ascii="仿宋_GB2312" w:hAnsi="仿宋_GB2312" w:eastAsia="仿宋_GB2312" w:cs="仿宋_GB2312"/>
          <w:sz w:val="32"/>
          <w:szCs w:val="32"/>
        </w:rPr>
      </w:pPr>
    </w:p>
    <w:p>
      <w:pPr>
        <w:spacing w:line="600" w:lineRule="exact"/>
        <w:ind w:firstLine="640" w:firstLineChars="200"/>
        <w:rPr>
          <w:rStyle w:val="6"/>
          <w:rFonts w:hint="eastAsia" w:ascii="仿宋_GB2312" w:hAnsi="仿宋_GB2312" w:eastAsia="仿宋_GB2312" w:cs="仿宋_GB2312"/>
          <w:sz w:val="32"/>
          <w:szCs w:val="32"/>
        </w:rPr>
      </w:pPr>
    </w:p>
    <w:p>
      <w:pPr>
        <w:spacing w:line="600" w:lineRule="exact"/>
        <w:ind w:firstLine="3520" w:firstLineChars="1100"/>
        <w:jc w:val="center"/>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广东省文化和旅游厅</w:t>
      </w:r>
    </w:p>
    <w:p>
      <w:pPr>
        <w:spacing w:line="600" w:lineRule="exact"/>
        <w:ind w:firstLine="3520" w:firstLineChars="1100"/>
        <w:jc w:val="center"/>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2022年1月</w:t>
      </w:r>
      <w:r>
        <w:rPr>
          <w:rStyle w:val="6"/>
          <w:rFonts w:hint="eastAsia" w:ascii="仿宋_GB2312" w:hAnsi="仿宋_GB2312" w:eastAsia="仿宋_GB2312" w:cs="仿宋_GB2312"/>
          <w:sz w:val="32"/>
          <w:szCs w:val="32"/>
          <w:lang w:val="en-US" w:eastAsia="zh-CN"/>
        </w:rPr>
        <w:t>7</w:t>
      </w:r>
      <w:r>
        <w:rPr>
          <w:rStyle w:val="6"/>
          <w:rFonts w:hint="eastAsia" w:ascii="仿宋_GB2312" w:hAnsi="仿宋_GB2312" w:eastAsia="仿宋_GB2312" w:cs="仿宋_GB2312"/>
          <w:sz w:val="32"/>
          <w:szCs w:val="32"/>
        </w:rPr>
        <w:t>日</w:t>
      </w:r>
    </w:p>
    <w:p>
      <w:pPr>
        <w:spacing w:line="600" w:lineRule="exact"/>
        <w:rPr>
          <w:rStyle w:val="6"/>
          <w:rFonts w:hint="eastAsia" w:ascii="仿宋_GB2312" w:hAnsi="仿宋_GB2312" w:eastAsia="仿宋_GB2312" w:cs="仿宋_GB2312"/>
          <w:sz w:val="32"/>
          <w:szCs w:val="32"/>
        </w:rPr>
      </w:pPr>
    </w:p>
    <w:p>
      <w:pPr>
        <w:spacing w:line="600" w:lineRule="exact"/>
        <w:ind w:firstLine="640" w:firstLineChars="200"/>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rPr>
          <w:rStyle w:val="6"/>
          <w:rFonts w:hint="eastAsia" w:ascii="仿宋_GB2312" w:hAnsi="仿宋_GB2312" w:eastAsia="仿宋_GB2312" w:cs="仿宋_GB2312"/>
          <w:sz w:val="32"/>
          <w:szCs w:val="32"/>
        </w:rPr>
      </w:pPr>
    </w:p>
    <w:p>
      <w:pPr>
        <w:spacing w:line="600" w:lineRule="exact"/>
        <w:ind w:left="0" w:leftChars="0" w:firstLine="190" w:firstLineChars="68"/>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抄送：粤港澳大湾区（广东）文创联盟成员单位、省内相关院校、</w:t>
      </w:r>
    </w:p>
    <w:p>
      <w:pPr>
        <w:spacing w:line="600" w:lineRule="exact"/>
        <w:ind w:left="0" w:leftChars="0" w:firstLine="1027" w:firstLineChars="367"/>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艺术院团、相关行业协（学）会、社会组织。</w:t>
      </w:r>
    </w:p>
    <w:p>
      <w:pPr>
        <w:widowControl/>
        <w:spacing w:line="240" w:lineRule="auto"/>
        <w:jc w:val="left"/>
        <w:outlineLvl w:val="1"/>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widowControl/>
        <w:spacing w:line="700" w:lineRule="exact"/>
        <w:jc w:val="center"/>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 xml:space="preserve">  第四届粤港澳大湾区</w:t>
      </w:r>
      <w:r>
        <w:rPr>
          <w:rFonts w:hint="eastAsia" w:ascii="方正小标宋简体" w:hAnsi="方正小标宋简体" w:eastAsia="方正小标宋简体" w:cs="方正小标宋简体"/>
          <w:kern w:val="0"/>
          <w:sz w:val="44"/>
          <w:szCs w:val="44"/>
          <w:lang w:eastAsia="zh-CN"/>
        </w:rPr>
        <w:t>（广东）</w:t>
      </w:r>
      <w:r>
        <w:rPr>
          <w:rFonts w:hint="eastAsia" w:ascii="方正小标宋简体" w:hAnsi="方正小标宋简体" w:eastAsia="方正小标宋简体" w:cs="方正小标宋简体"/>
          <w:kern w:val="0"/>
          <w:sz w:val="44"/>
          <w:szCs w:val="44"/>
        </w:rPr>
        <w:t>文化创意设计大赛参赛作品申报表</w:t>
      </w:r>
    </w:p>
    <w:tbl>
      <w:tblPr>
        <w:tblStyle w:val="3"/>
        <w:tblpPr w:leftFromText="180" w:rightFromText="180" w:vertAnchor="text" w:horzAnchor="page" w:tblpX="1142" w:tblpY="535"/>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80"/>
        <w:gridCol w:w="1995"/>
        <w:gridCol w:w="135"/>
        <w:gridCol w:w="1865"/>
        <w:gridCol w:w="572"/>
        <w:gridCol w:w="906"/>
        <w:gridCol w:w="120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66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作品编号</w:t>
            </w: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（由大赛组委会填写）</w:t>
            </w:r>
          </w:p>
        </w:tc>
        <w:tc>
          <w:tcPr>
            <w:tcW w:w="6412" w:type="dxa"/>
            <w:gridSpan w:val="6"/>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66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6412" w:type="dxa"/>
            <w:gridSpan w:val="6"/>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663" w:type="dxa"/>
            <w:gridSpan w:val="3"/>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作品征集方向（请在□内打“√”，每一参赛作品只能选一个征集方向，多选或少选无效，视为放弃参选）</w:t>
            </w:r>
          </w:p>
        </w:tc>
        <w:tc>
          <w:tcPr>
            <w:tcW w:w="3478" w:type="dxa"/>
            <w:gridSpan w:val="4"/>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 xml:space="preserve">□文旅创意产品设计 </w:t>
            </w:r>
          </w:p>
          <w:p>
            <w:pPr>
              <w:spacing w:line="240" w:lineRule="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□文化遗产创意产品设计</w:t>
            </w:r>
          </w:p>
          <w:p>
            <w:pPr>
              <w:spacing w:line="240" w:lineRule="auto"/>
              <w:ind w:left="0" w:hanging="482" w:hangingChars="20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□文化主题创意产品设计——</w:t>
            </w:r>
          </w:p>
          <w:p>
            <w:pPr>
              <w:spacing w:line="240" w:lineRule="auto"/>
              <w:ind w:left="241" w:leftChars="0" w:hanging="241" w:hangingChars="100"/>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航空航天</w:t>
            </w:r>
            <w:r>
              <w:rPr>
                <w:rFonts w:hint="eastAsia" w:ascii="仿宋_GB2312" w:hAnsi="仿宋_GB2312" w:eastAsia="仿宋_GB2312" w:cs="仿宋_GB2312"/>
                <w:sz w:val="24"/>
                <w:szCs w:val="28"/>
              </w:rPr>
              <w:t xml:space="preserve">     </w:t>
            </w:r>
          </w:p>
          <w:p>
            <w:pPr>
              <w:spacing w:line="240" w:lineRule="auto"/>
              <w:ind w:left="0" w:hanging="241" w:hangingChars="10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□城市文化创意产品设计——珠海</w:t>
            </w:r>
          </w:p>
          <w:p>
            <w:pPr>
              <w:spacing w:line="240" w:lineRule="auto"/>
              <w:ind w:firstLine="240" w:firstLineChars="1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         </w:t>
            </w:r>
          </w:p>
        </w:tc>
        <w:tc>
          <w:tcPr>
            <w:tcW w:w="1200"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作品形式（请在□内打“√”)</w:t>
            </w: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Style w:val="6"/>
                <w:rFonts w:hint="eastAsia" w:ascii="仿宋_GB2312" w:hAnsi="仿宋_GB2312" w:eastAsia="仿宋_GB2312" w:cs="仿宋_GB2312"/>
                <w:b/>
                <w:bCs/>
                <w:sz w:val="28"/>
                <w:szCs w:val="28"/>
              </w:rPr>
              <w:t>产品实物类作品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663" w:type="dxa"/>
            <w:gridSpan w:val="3"/>
            <w:vMerge w:val="continue"/>
            <w:tcBorders>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3478" w:type="dxa"/>
            <w:gridSpan w:val="4"/>
            <w:vMerge w:val="continue"/>
            <w:tcBorders>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1200" w:type="dxa"/>
            <w:vMerge w:val="continue"/>
            <w:tcBorders>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Style w:val="6"/>
                <w:rFonts w:hint="eastAsia" w:ascii="仿宋_GB2312" w:hAnsi="仿宋_GB2312" w:eastAsia="仿宋_GB2312" w:cs="仿宋_GB2312"/>
                <w:b/>
                <w:bCs/>
                <w:sz w:val="28"/>
                <w:szCs w:val="28"/>
              </w:rPr>
              <w:t>平面视觉及产品设计类作品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88"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实物作品信息</w:t>
            </w: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是否需要退回（请在□内打“√”)</w:t>
            </w: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规格（尺寸）</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重量</w:t>
            </w:r>
          </w:p>
        </w:tc>
        <w:tc>
          <w:tcPr>
            <w:tcW w:w="17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 xml:space="preserve">是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否</w:t>
            </w:r>
          </w:p>
        </w:tc>
        <w:tc>
          <w:tcPr>
            <w:tcW w:w="200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14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663"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作品（设计）关键词</w:t>
            </w:r>
          </w:p>
        </w:tc>
        <w:tc>
          <w:tcPr>
            <w:tcW w:w="6412" w:type="dxa"/>
            <w:gridSpan w:val="6"/>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0075"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设计说明（800字内，注明该作品所参考的文化资源名称及所属地区、设计意图、创作理念、功能描述、市场应用前景等,可另附文档说明）： </w:t>
            </w: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0075"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关键制作工艺说明：</w:t>
            </w: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文创成果转化项目信息</w:t>
            </w:r>
          </w:p>
        </w:tc>
        <w:tc>
          <w:tcPr>
            <w:tcW w:w="8407"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（注明项目的商业逻辑、用户需求、后期供应链以及产业落地可行性分析等，可另附详细解说文档）</w:t>
            </w:r>
          </w:p>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参赛者类别</w:t>
            </w:r>
          </w:p>
        </w:tc>
        <w:tc>
          <w:tcPr>
            <w:tcW w:w="8407"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请在□内打“√”，只能选一个，多选或少选无效，视为放弃参赛：</w:t>
            </w:r>
          </w:p>
          <w:p>
            <w:p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□单位参赛     □团队参赛      □个人参赛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参赛单位（团队、个人）信息</w:t>
            </w:r>
          </w:p>
        </w:tc>
        <w:tc>
          <w:tcPr>
            <w:tcW w:w="8407"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单位（团队、个人）名称（姓名）：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rPr>
            </w:pPr>
          </w:p>
        </w:tc>
        <w:tc>
          <w:tcPr>
            <w:tcW w:w="8407"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单位（团队、个人）统一社会代码（身份证号）：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rPr>
            </w:pPr>
          </w:p>
        </w:tc>
        <w:tc>
          <w:tcPr>
            <w:tcW w:w="456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指定联系人姓名：</w:t>
            </w:r>
          </w:p>
        </w:tc>
        <w:tc>
          <w:tcPr>
            <w:tcW w:w="38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rPr>
            </w:pPr>
          </w:p>
        </w:tc>
        <w:tc>
          <w:tcPr>
            <w:tcW w:w="840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电子邮箱：                         </w:t>
            </w: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（用于接收大赛相关通知）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rPr>
            </w:pPr>
          </w:p>
        </w:tc>
        <w:tc>
          <w:tcPr>
            <w:tcW w:w="840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参赛团队所有成员信息</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334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93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3343"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9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3343"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9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3343"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c>
          <w:tcPr>
            <w:tcW w:w="29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075"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723" w:firstLineChars="200"/>
              <w:jc w:val="center"/>
              <w:rPr>
                <w:rFonts w:hint="eastAsia" w:ascii="黑体" w:hAnsi="黑体" w:eastAsia="黑体" w:cs="黑体"/>
                <w:b/>
                <w:bCs/>
                <w:sz w:val="36"/>
                <w:szCs w:val="36"/>
              </w:rPr>
            </w:pPr>
            <w:r>
              <w:rPr>
                <w:rFonts w:hint="eastAsia" w:ascii="黑体" w:hAnsi="黑体" w:eastAsia="黑体" w:cs="黑体"/>
                <w:b/>
                <w:bCs/>
                <w:sz w:val="36"/>
                <w:szCs w:val="36"/>
              </w:rPr>
              <w:t>声   明</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本单位（团队、个人）所选送参加第四届粤港澳大湾区</w:t>
            </w:r>
            <w:r>
              <w:rPr>
                <w:rFonts w:hint="eastAsia" w:ascii="仿宋_GB2312" w:hAnsi="仿宋_GB2312" w:eastAsia="仿宋_GB2312" w:cs="仿宋_GB2312"/>
                <w:sz w:val="28"/>
                <w:szCs w:val="28"/>
                <w:lang w:eastAsia="zh-CN"/>
              </w:rPr>
              <w:t>（广东）</w:t>
            </w:r>
            <w:r>
              <w:rPr>
                <w:rFonts w:hint="eastAsia" w:ascii="仿宋_GB2312" w:hAnsi="仿宋_GB2312" w:eastAsia="仿宋_GB2312" w:cs="仿宋_GB2312"/>
                <w:sz w:val="28"/>
                <w:szCs w:val="28"/>
              </w:rPr>
              <w:t>文化创意设计大赛的作品是未对外公开的原创作品，不会侵犯任何第三方的知识产权或其他权利。如有侵犯任何第三方的相关法定权利，本单位（团队、个人）自愿承担由此产生的一切法律责任。</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本单位（团队、个人）同意大赛组委会享有对参赛作品以非盈利为目的的发行、成果展览、表演、信息网络传播、摄制、翻译、汇编、宣传、推广、推介、评选等权利，且不需支付报酬。</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本单位（团队、个人）已知悉应在大赛组委会对参赛作品公开展示前进行相关知识产权保护登记的必要性。</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本单位（团队、个人）已充分了解和仔细阅读了本届大赛的全部内容及其相关规则，承诺将严格遵守第四届粤港澳大湾区</w:t>
            </w:r>
            <w:r>
              <w:rPr>
                <w:rFonts w:hint="eastAsia" w:ascii="仿宋_GB2312" w:hAnsi="仿宋_GB2312" w:eastAsia="仿宋_GB2312" w:cs="仿宋_GB2312"/>
                <w:sz w:val="28"/>
                <w:szCs w:val="28"/>
                <w:lang w:eastAsia="zh-CN"/>
              </w:rPr>
              <w:t>（广东）</w:t>
            </w:r>
            <w:r>
              <w:rPr>
                <w:rFonts w:hint="eastAsia" w:ascii="仿宋_GB2312" w:hAnsi="仿宋_GB2312" w:eastAsia="仿宋_GB2312" w:cs="仿宋_GB2312"/>
                <w:sz w:val="28"/>
                <w:szCs w:val="28"/>
              </w:rPr>
              <w:t>文化创意设计大赛的相关规定。</w:t>
            </w:r>
          </w:p>
          <w:p>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spacing w:line="240" w:lineRule="auto"/>
              <w:ind w:firstLine="560" w:firstLineChars="200"/>
              <w:jc w:val="left"/>
              <w:rPr>
                <w:rFonts w:hint="eastAsia" w:ascii="仿宋_GB2312" w:hAnsi="仿宋_GB2312" w:eastAsia="仿宋_GB2312" w:cs="仿宋_GB2312"/>
                <w:sz w:val="28"/>
                <w:szCs w:val="28"/>
              </w:rPr>
            </w:pPr>
          </w:p>
          <w:p>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团队（个人）签字：</w:t>
            </w:r>
          </w:p>
        </w:tc>
      </w:tr>
    </w:tbl>
    <w:p>
      <w:pPr>
        <w:widowControl/>
        <w:spacing w:line="240" w:lineRule="auto"/>
        <w:outlineLvl w:val="1"/>
        <w:rPr>
          <w:rFonts w:hint="eastAsia" w:ascii="楷体" w:hAnsi="楷体" w:eastAsia="楷体" w:cs="楷体"/>
          <w:b/>
          <w:bCs/>
          <w:kern w:val="0"/>
          <w:sz w:val="32"/>
          <w:szCs w:val="32"/>
        </w:rPr>
      </w:pPr>
    </w:p>
    <w:p>
      <w:pPr>
        <w:widowControl/>
        <w:spacing w:line="240" w:lineRule="auto"/>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【备注】</w:t>
      </w:r>
    </w:p>
    <w:p>
      <w:pPr>
        <w:widowControl/>
        <w:numPr>
          <w:ilvl w:val="0"/>
          <w:numId w:val="1"/>
        </w:numPr>
        <w:spacing w:line="240" w:lineRule="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参赛单位务必在以上表格“单位盖章”处加盖公章，并于2022年6月27日18：00报名截止前以PDF格式和参赛作品资料通过大赛指定官方网站上传提交；参赛团队或个人请于2022年6月27日18：00报名截止前在线签名确认申报内容，并将参赛作品材料通过大赛指定官方网站上传提交。</w:t>
      </w:r>
    </w:p>
    <w:p>
      <w:pPr>
        <w:widowControl/>
        <w:spacing w:line="240" w:lineRule="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2.请按要求真实完整的填写参赛作品申报表，还须将申报表中有关作品创意制作团队的人员构成填写齐全。此表有关信息将录入获奖证书。信息错填或漏填导致申报不成功或无法联络的，责任由参赛者自行承担。</w:t>
      </w:r>
    </w:p>
    <w:p>
      <w:pPr>
        <w:pStyle w:val="5"/>
        <w:spacing w:line="240" w:lineRule="auto"/>
        <w:rPr>
          <w:rFonts w:hint="eastAsia" w:eastAsia="仿宋_GB2312"/>
          <w:spacing w:val="0"/>
        </w:rPr>
      </w:pPr>
      <w:r>
        <w:rPr>
          <w:rFonts w:hint="eastAsia" w:ascii="仿宋_GB2312" w:hAnsi="仿宋_GB2312" w:eastAsia="仿宋_GB2312" w:cs="仿宋_GB2312"/>
          <w:spacing w:val="0"/>
          <w:sz w:val="32"/>
          <w:szCs w:val="32"/>
        </w:rPr>
        <w:t>3.</w:t>
      </w:r>
      <w:r>
        <w:rPr>
          <w:rFonts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文创成果转化项目</w:t>
      </w:r>
      <w:r>
        <w:rPr>
          <w:rFonts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是指大赛组委会依据参赛作品的申报资料，以作品的创新性、产业落地性、文化价值性为初审标准，筛选出有产业项目孵化能力的文创产品或有融资意愿的文创团队，进行项目预展、考察、辅导、路演等环节，促成项目与资本对接。</w:t>
      </w:r>
    </w:p>
    <w:p>
      <w:pPr>
        <w:widowControl/>
        <w:spacing w:line="240" w:lineRule="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4.大赛组委会联系地址：广东省珠海市香洲区红山路165号珠海市文化广电旅游体育局第四届粤港澳大湾区</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文化创意设计大赛组委会办公室，邮编：519000；大赛官方网站网址：www.GBAwcsjds.com；咨询电话：0756-2636612、0756-3230007。</w:t>
      </w:r>
    </w:p>
    <w:p>
      <w:bookmarkStart w:id="2" w:name="_GoBack"/>
      <w:bookmarkEnd w:id="2"/>
    </w:p>
    <w:sectPr>
      <w:footerReference r:id="rId4" w:type="default"/>
      <w:pgSz w:w="11906" w:h="16838"/>
      <w:pgMar w:top="1440" w:right="1800" w:bottom="1440"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2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4BAE3"/>
    <w:multiLevelType w:val="singleLevel"/>
    <w:tmpl w:val="DAA4BAE3"/>
    <w:lvl w:ilvl="0" w:tentative="0">
      <w:start w:val="1"/>
      <w:numFmt w:val="decimal"/>
      <w:suff w:val="space"/>
      <w:lvlText w:val="%1."/>
      <w:lvlJc w:val="left"/>
      <w:rPr>
        <w:rFonts w:hint="default"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C0858"/>
    <w:rsid w:val="339C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表格文字"/>
    <w:basedOn w:val="1"/>
    <w:qFormat/>
    <w:uiPriority w:val="0"/>
    <w:pPr>
      <w:spacing w:before="25" w:after="25" w:line="300" w:lineRule="auto"/>
    </w:pPr>
    <w:rPr>
      <w:rFonts w:ascii="Times" w:hAnsi="Times"/>
      <w:spacing w:val="10"/>
      <w:sz w:val="24"/>
    </w:rPr>
  </w:style>
  <w:style w:type="character" w:customStyle="1" w:styleId="6">
    <w:name w:val="sub_t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省高级人民法院</Company>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2022-01-11T13:46:00Z</dcterms:created>
  <dc:creator>方文清</dc:creator>
  <cp:lastModifiedBy>方文清</cp:lastModifiedBy>
  <dcterms:modified xsi:type="dcterms:W3CDTF">2022-01-11T13:47:13Z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