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600" w:lineRule="exact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第十二届中国（重庆）明日之星·产品绿色设计大赛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参赛报名表</w:t>
      </w:r>
    </w:p>
    <w:p>
      <w:pPr>
        <w:spacing w:line="600" w:lineRule="exact"/>
        <w:rPr>
          <w:rFonts w:hint="eastAsia" w:eastAsia="方正仿宋_GBK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3"/>
        <w:gridCol w:w="2513"/>
        <w:gridCol w:w="2009"/>
        <w:gridCol w:w="2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8" w:hRule="atLeast"/>
        </w:trPr>
        <w:tc>
          <w:tcPr>
            <w:tcW w:w="227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作  品  名</w:t>
            </w:r>
          </w:p>
        </w:tc>
        <w:tc>
          <w:tcPr>
            <w:tcW w:w="676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ind w:firstLine="320"/>
              <w:jc w:val="center"/>
              <w:rPr>
                <w:rFonts w:hint="eastAsia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1" w:hRule="atLeast"/>
        </w:trPr>
        <w:tc>
          <w:tcPr>
            <w:tcW w:w="227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 xml:space="preserve">所 在 单 </w:t>
            </w:r>
            <w:r>
              <w:rPr>
                <w:rFonts w:eastAsia="方正仿宋_GBK"/>
                <w:sz w:val="28"/>
                <w:szCs w:val="28"/>
              </w:rPr>
              <w:t>位</w:t>
            </w:r>
          </w:p>
        </w:tc>
        <w:tc>
          <w:tcPr>
            <w:tcW w:w="676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ind w:firstLine="320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10" w:hRule="atLeast"/>
        </w:trPr>
        <w:tc>
          <w:tcPr>
            <w:tcW w:w="227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作 者 姓 名</w:t>
            </w:r>
          </w:p>
        </w:tc>
        <w:tc>
          <w:tcPr>
            <w:tcW w:w="251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方正仿宋_GBK"/>
                <w:sz w:val="28"/>
                <w:szCs w:val="28"/>
              </w:rPr>
            </w:pPr>
          </w:p>
        </w:tc>
        <w:tc>
          <w:tcPr>
            <w:tcW w:w="200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完</w:t>
            </w:r>
            <w:r>
              <w:rPr>
                <w:rFonts w:hint="eastAsia" w:eastAsia="方正仿宋_GBK"/>
                <w:sz w:val="28"/>
                <w:szCs w:val="28"/>
              </w:rPr>
              <w:t xml:space="preserve"> </w:t>
            </w:r>
            <w:r>
              <w:rPr>
                <w:rFonts w:eastAsia="方正仿宋_GBK"/>
                <w:sz w:val="28"/>
                <w:szCs w:val="28"/>
              </w:rPr>
              <w:t>成</w:t>
            </w:r>
            <w:r>
              <w:rPr>
                <w:rFonts w:hint="eastAsia" w:eastAsia="方正仿宋_GBK"/>
                <w:sz w:val="28"/>
                <w:szCs w:val="28"/>
              </w:rPr>
              <w:t xml:space="preserve"> </w:t>
            </w:r>
            <w:r>
              <w:rPr>
                <w:rFonts w:eastAsia="方正仿宋_GBK"/>
                <w:sz w:val="28"/>
                <w:szCs w:val="28"/>
              </w:rPr>
              <w:t>时</w:t>
            </w:r>
            <w:r>
              <w:rPr>
                <w:rFonts w:hint="eastAsia" w:eastAsia="方正仿宋_GBK"/>
                <w:sz w:val="28"/>
                <w:szCs w:val="28"/>
              </w:rPr>
              <w:t xml:space="preserve"> </w:t>
            </w:r>
            <w:r>
              <w:rPr>
                <w:rFonts w:eastAsia="方正仿宋_GBK"/>
                <w:sz w:val="28"/>
                <w:szCs w:val="28"/>
              </w:rPr>
              <w:t>间</w:t>
            </w:r>
          </w:p>
        </w:tc>
        <w:tc>
          <w:tcPr>
            <w:tcW w:w="224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1" w:hRule="atLeast"/>
        </w:trPr>
        <w:tc>
          <w:tcPr>
            <w:tcW w:w="227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作 品 尺 寸</w:t>
            </w:r>
          </w:p>
        </w:tc>
        <w:tc>
          <w:tcPr>
            <w:tcW w:w="251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方正仿宋_GBK"/>
                <w:sz w:val="28"/>
                <w:szCs w:val="28"/>
              </w:rPr>
            </w:pPr>
          </w:p>
        </w:tc>
        <w:tc>
          <w:tcPr>
            <w:tcW w:w="200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联 系 电 话</w:t>
            </w:r>
          </w:p>
        </w:tc>
        <w:tc>
          <w:tcPr>
            <w:tcW w:w="224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6" w:hRule="atLeast"/>
        </w:trPr>
        <w:tc>
          <w:tcPr>
            <w:tcW w:w="227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  <w:lang w:eastAsia="zh-CN"/>
              </w:rPr>
              <w:t>电</w:t>
            </w: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方正仿宋_GBK"/>
                <w:sz w:val="28"/>
                <w:szCs w:val="28"/>
                <w:lang w:eastAsia="zh-CN"/>
              </w:rPr>
              <w:t>子</w:t>
            </w: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方正仿宋_GBK"/>
                <w:sz w:val="28"/>
                <w:szCs w:val="28"/>
                <w:lang w:eastAsia="zh-CN"/>
              </w:rPr>
              <w:t>邮</w:t>
            </w: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方正仿宋_GBK"/>
                <w:sz w:val="28"/>
                <w:szCs w:val="28"/>
                <w:lang w:eastAsia="zh-CN"/>
              </w:rPr>
              <w:t>箱</w:t>
            </w:r>
          </w:p>
        </w:tc>
        <w:tc>
          <w:tcPr>
            <w:tcW w:w="251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00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方正仿宋_GBK"/>
                <w:sz w:val="28"/>
                <w:szCs w:val="28"/>
                <w:lang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eastAsia="zh-CN"/>
              </w:rPr>
              <w:t>通</w:t>
            </w: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方正仿宋_GBK"/>
                <w:sz w:val="28"/>
                <w:szCs w:val="28"/>
                <w:lang w:eastAsia="zh-CN"/>
              </w:rPr>
              <w:t>讯</w:t>
            </w: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方正仿宋_GBK"/>
                <w:sz w:val="28"/>
                <w:szCs w:val="28"/>
                <w:lang w:eastAsia="zh-CN"/>
              </w:rPr>
              <w:t>地</w:t>
            </w: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方正仿宋_GBK"/>
                <w:sz w:val="28"/>
                <w:szCs w:val="28"/>
                <w:lang w:eastAsia="zh-CN"/>
              </w:rPr>
              <w:t>址</w:t>
            </w:r>
          </w:p>
        </w:tc>
        <w:tc>
          <w:tcPr>
            <w:tcW w:w="224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32" w:hRule="atLeast"/>
        </w:trPr>
        <w:tc>
          <w:tcPr>
            <w:tcW w:w="9039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设计说明（4</w:t>
            </w:r>
            <w:r>
              <w:rPr>
                <w:rFonts w:eastAsia="方正仿宋_GBK"/>
                <w:sz w:val="28"/>
                <w:szCs w:val="28"/>
              </w:rPr>
              <w:t>00</w:t>
            </w:r>
            <w:r>
              <w:rPr>
                <w:rFonts w:hint="eastAsia" w:eastAsia="方正仿宋_GBK"/>
                <w:sz w:val="28"/>
                <w:szCs w:val="28"/>
              </w:rPr>
              <w:t>字以内）</w:t>
            </w:r>
          </w:p>
          <w:p>
            <w:pPr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79" w:hRule="atLeast"/>
        </w:trPr>
        <w:tc>
          <w:tcPr>
            <w:tcW w:w="9039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ind w:firstLine="495" w:firstLineChars="177"/>
              <w:rPr>
                <w:rFonts w:hint="eastAsia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eastAsia="zh-CN"/>
              </w:rPr>
              <w:t>（请将作者身份证正反面粘贴于下方）</w:t>
            </w:r>
          </w:p>
          <w:p>
            <w:pPr>
              <w:adjustRightInd w:val="0"/>
              <w:snapToGrid w:val="0"/>
              <w:ind w:firstLine="495" w:firstLineChars="177"/>
              <w:rPr>
                <w:rFonts w:hint="eastAsia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371" w:firstLineChars="177"/>
            </w:pPr>
          </w:p>
          <w:p>
            <w:pPr>
              <w:adjustRightInd w:val="0"/>
              <w:snapToGrid w:val="0"/>
              <w:ind w:firstLine="371" w:firstLineChars="177"/>
            </w:pPr>
          </w:p>
          <w:p>
            <w:pPr>
              <w:adjustRightInd w:val="0"/>
              <w:snapToGrid w:val="0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09" w:hRule="atLeast"/>
        </w:trPr>
        <w:tc>
          <w:tcPr>
            <w:tcW w:w="9039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ind w:firstLine="495" w:firstLineChars="177"/>
              <w:rPr>
                <w:rFonts w:hint="eastAsia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</w:p>
          <w:p>
            <w:pPr>
              <w:adjustRightInd w:val="0"/>
              <w:snapToGrid w:val="0"/>
              <w:ind w:firstLine="495" w:firstLineChars="177"/>
              <w:rPr>
                <w:rFonts w:hint="eastAsia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eastAsia="zh-CN"/>
              </w:rPr>
              <w:t>我已阅读、理解、接受并遵守“第十二届中国（重庆）明日之星·产品绿色设计大赛”全部参赛要求，并保证所填事项属实。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</w:t>
            </w:r>
          </w:p>
          <w:p>
            <w:pPr>
              <w:adjustRightInd w:val="0"/>
              <w:snapToGrid w:val="0"/>
              <w:ind w:firstLine="3640" w:firstLineChars="1300"/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参赛者签名：         日期：</w:t>
            </w:r>
          </w:p>
          <w:p>
            <w:pPr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9039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rPr>
                <w:rFonts w:hint="eastAsia"/>
                <w:lang w:eastAsia="zh-CN"/>
              </w:rPr>
            </w:pPr>
          </w:p>
          <w:p>
            <w:pPr>
              <w:adjustRightInd w:val="0"/>
              <w:snapToGrid w:val="0"/>
              <w:rPr>
                <w:rFonts w:hint="eastAsia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eastAsia="zh-CN"/>
              </w:rPr>
              <w:t>填表说明：</w:t>
            </w:r>
          </w:p>
          <w:p>
            <w:pPr>
              <w:adjustRightInd w:val="0"/>
              <w:snapToGrid w:val="0"/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  <w:t>2019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Hans"/>
              </w:rPr>
              <w:t>年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Hans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Hans"/>
              </w:rPr>
              <w:t>月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Hans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Hans"/>
              </w:rPr>
              <w:t>日之后创作的作品均可参赛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Hans"/>
              </w:rPr>
              <w:t>；</w:t>
            </w:r>
          </w:p>
          <w:p>
            <w:pPr>
              <w:adjustRightInd w:val="0"/>
              <w:snapToGrid w:val="0"/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  <w:t>2、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请如实填写各项信息；</w:t>
            </w:r>
          </w:p>
          <w:p>
            <w:pPr>
              <w:adjustRightInd w:val="0"/>
              <w:snapToGrid w:val="0"/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  <w:t>3、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、身份证正反面必须粘贴于报名表，如果获奖，将根据身份证号核对获奖人信息；</w:t>
            </w:r>
          </w:p>
          <w:p>
            <w:pPr>
              <w:adjustRightInd w:val="0"/>
              <w:snapToGrid w:val="0"/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  <w:t>4</w:t>
            </w:r>
            <w:bookmarkStart w:id="0" w:name="_GoBack"/>
            <w:bookmarkEnd w:id="0"/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、没有工作单位可以不填写，或填写“个人”。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</w:tr>
    </w:tbl>
    <w:p>
      <w:pPr>
        <w:spacing w:line="600" w:lineRule="exact"/>
        <w:rPr>
          <w:rFonts w:eastAsia="方正仿宋_GBK"/>
          <w:sz w:val="32"/>
          <w:szCs w:val="32"/>
        </w:rPr>
      </w:pPr>
    </w:p>
    <w:p>
      <w:pPr>
        <w:pStyle w:val="2"/>
        <w:rPr>
          <w:rFonts w:hint="eastAsia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方正小标宋_GBK">
    <w:altName w:val="苹方-简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s0lY&#10;7tAAAAAFAQAADwAAAAAAAAABACAAAAA4AAAAZHJzL2Rvd25yZXYueG1sUEsBAhQAFAAAAAgAh07i&#10;QMDe54oUAgAAEwQAAA4AAAAAAAAAAQAgAAAANQ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63523E"/>
    <w:rsid w:val="4BEF8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宋体" w:hAnsi="宋体" w:eastAsia="宋体"/>
      <w:sz w:val="21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Office_3.5.0.5510_F1E327BC-269C-435d-A152-05C5408002CA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2021-07-16T12:57:00Z</dcterms:created>
  <dc:creator>Administrator</dc:creator>
  <cp:lastModifiedBy>wuhanhan</cp:lastModifiedBy>
  <dcterms:modified xsi:type="dcterms:W3CDTF">2021-07-16T14:57:01Z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2052-3.5.0.5510</vt:lpwstr>
  </property>
  <property fmtid="{D5CDD505-2E9C-101B-9397-08002B2CF9AE}" pid="3" name="KSOSaveFontToCloudKey">
    <vt:lpwstr>365858780_btnclosed</vt:lpwstr>
  </property>
  <property fmtid="{D5CDD505-2E9C-101B-9397-08002B2CF9AE}" pid="4" name="ICV">
    <vt:lpwstr>58255E09E8AF484C9DBAD92C03493766</vt:lpwstr>
  </property>
</Properties>
</file>