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Theme="majorEastAsia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重庆市文联庆祝中国共产党成立</w:t>
      </w:r>
      <w:r>
        <w:rPr>
          <w:rFonts w:ascii="Times New Roman" w:hAnsi="Times New Roman" w:cs="Times New Roman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cs="Times New Roman" w:hAnsiTheme="majorEastAsia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周年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cs="Times New Roman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 w:hAnsiTheme="majorEastAsia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中青年</w:t>
      </w:r>
      <w:r>
        <w:rPr>
          <w:rFonts w:ascii="Times New Roman" w:cs="Times New Roman" w:hAnsiTheme="majorEastAsia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重点文艺创作扶持项目申报表</w:t>
      </w:r>
    </w:p>
    <w:tbl>
      <w:tblPr>
        <w:tblStyle w:val="3"/>
        <w:tblW w:w="10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85"/>
        <w:gridCol w:w="15"/>
        <w:gridCol w:w="1298"/>
        <w:gridCol w:w="1840"/>
        <w:gridCol w:w="567"/>
        <w:gridCol w:w="714"/>
        <w:gridCol w:w="855"/>
        <w:gridCol w:w="988"/>
        <w:gridCol w:w="428"/>
        <w:gridCol w:w="85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申报者（个人姓名或单位名称，单位申报请加盖单位公章）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身份证号（单位申报请填写项目负责人姓名和身份证号码）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所属文艺门类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所属小类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申报者基本情况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姓名（单位申报请填写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负责人姓名）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性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出生年 月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职  务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3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完成类型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（个人、合作、集体）</w:t>
            </w:r>
          </w:p>
        </w:tc>
        <w:tc>
          <w:tcPr>
            <w:tcW w:w="7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  <w:jc w:val="center"/>
        </w:trPr>
        <w:tc>
          <w:tcPr>
            <w:tcW w:w="11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申报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881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申报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作品创作、刊载、出版、上演、上映、播出、参展、获奖等情况）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申报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作品内容简介（500字左右）</w:t>
            </w:r>
          </w:p>
        </w:tc>
        <w:tc>
          <w:tcPr>
            <w:tcW w:w="8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6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申报者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主要艺术成就</w:t>
            </w:r>
          </w:p>
        </w:tc>
        <w:tc>
          <w:tcPr>
            <w:tcW w:w="8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（包括主创人员姓名、年龄、职务职称、主要艺术成就）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创作者主要艺术成就（如作者与申报者同一，可不填此栏）</w:t>
            </w:r>
          </w:p>
        </w:tc>
        <w:tc>
          <w:tcPr>
            <w:tcW w:w="8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（包括主创人员姓名、年龄、职务职称、主要艺术成就）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申报者所在单位意见（如无单位可不填写此栏）</w:t>
            </w:r>
          </w:p>
        </w:tc>
        <w:tc>
          <w:tcPr>
            <w:tcW w:w="8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3855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公章 </w:t>
            </w:r>
          </w:p>
          <w:p>
            <w:pPr>
              <w:ind w:left="3735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推荐单位意见（申报者所在区县文联或党委宣传部、或所属文艺家协会）</w:t>
            </w:r>
          </w:p>
        </w:tc>
        <w:tc>
          <w:tcPr>
            <w:tcW w:w="8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公章</w:t>
            </w:r>
          </w:p>
          <w:p>
            <w:pPr>
              <w:widowControl/>
              <w:ind w:firstLine="5160" w:firstLineChars="2150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初评专家组意见</w:t>
            </w:r>
          </w:p>
        </w:tc>
        <w:tc>
          <w:tcPr>
            <w:tcW w:w="8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42"/>
              </w:tabs>
              <w:ind w:left="3375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42"/>
              </w:tabs>
              <w:ind w:left="3375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42"/>
              </w:tabs>
              <w:ind w:left="3375" w:leftChars="1607" w:firstLine="1080" w:firstLineChars="450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组长签字：</w:t>
            </w:r>
          </w:p>
          <w:p>
            <w:pPr>
              <w:tabs>
                <w:tab w:val="left" w:pos="5242"/>
              </w:tabs>
              <w:ind w:left="3585" w:leftChars="1707" w:firstLine="960" w:firstLineChars="400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市级文艺家协会意见</w:t>
            </w:r>
          </w:p>
        </w:tc>
        <w:tc>
          <w:tcPr>
            <w:tcW w:w="8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4440" w:firstLineChars="1850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公章</w:t>
            </w:r>
          </w:p>
          <w:p>
            <w:pPr>
              <w:widowControl/>
              <w:ind w:firstLine="4440" w:firstLineChars="1850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领导小组评审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结果</w:t>
            </w:r>
          </w:p>
        </w:tc>
        <w:tc>
          <w:tcPr>
            <w:tcW w:w="8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3255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3255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 xml:space="preserve">公章（市文联代章） </w:t>
            </w:r>
          </w:p>
          <w:p>
            <w:pPr>
              <w:ind w:left="3495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8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260" w:lineRule="exact"/>
        <w:jc w:val="left"/>
        <w:rPr>
          <w:rFonts w:ascii="Times New Roman" w:hAnsi="Times New Roman" w:eastAsia="方正仿宋_GBK" w:cs="Times New Roman"/>
          <w:b/>
          <w:kern w:val="0"/>
          <w:sz w:val="24"/>
          <w:szCs w:val="24"/>
        </w:rPr>
      </w:pPr>
      <w:r>
        <w:rPr>
          <w:rFonts w:ascii="Times New Roman" w:hAnsi="Times New Roman" w:eastAsia="方正仿宋_GBK" w:cs="Times New Roman"/>
          <w:b/>
          <w:kern w:val="0"/>
          <w:sz w:val="24"/>
          <w:szCs w:val="24"/>
        </w:rPr>
        <w:t>说明：</w:t>
      </w:r>
    </w:p>
    <w:p>
      <w:pPr>
        <w:widowControl/>
        <w:spacing w:line="260" w:lineRule="exact"/>
        <w:jc w:val="left"/>
        <w:rPr>
          <w:rFonts w:ascii="Times New Roman" w:hAnsi="Times New Roman" w:eastAsia="方正仿宋_GBK" w:cs="Times New Roman"/>
          <w:b/>
          <w:kern w:val="0"/>
          <w:sz w:val="24"/>
          <w:szCs w:val="24"/>
        </w:rPr>
      </w:pPr>
      <w:r>
        <w:rPr>
          <w:rFonts w:ascii="Times New Roman" w:hAnsi="Times New Roman" w:eastAsia="方正仿宋_GBK" w:cs="Times New Roman"/>
          <w:b/>
          <w:kern w:val="0"/>
          <w:sz w:val="24"/>
          <w:szCs w:val="24"/>
        </w:rPr>
        <w:t xml:space="preserve">    1.“所属文艺门类”是指美术、音乐、书法、摄影、戏剧、舞蹈、曲艺、电视、杂技、民间文艺、文艺评论和电影等门类；</w:t>
      </w:r>
    </w:p>
    <w:p>
      <w:pPr>
        <w:widowControl/>
        <w:spacing w:line="260" w:lineRule="exact"/>
        <w:jc w:val="left"/>
        <w:rPr>
          <w:rFonts w:ascii="Times New Roman" w:hAnsi="Times New Roman" w:eastAsia="方正仿宋_GBK" w:cs="Times New Roman"/>
          <w:b/>
          <w:kern w:val="0"/>
          <w:sz w:val="24"/>
          <w:szCs w:val="24"/>
        </w:rPr>
      </w:pPr>
      <w:r>
        <w:rPr>
          <w:rFonts w:ascii="Times New Roman" w:hAnsi="Times New Roman" w:eastAsia="方正仿宋_GBK" w:cs="Times New Roman"/>
          <w:b/>
          <w:kern w:val="0"/>
          <w:sz w:val="24"/>
          <w:szCs w:val="24"/>
        </w:rPr>
        <w:t xml:space="preserve">    2.“所属小类”指各门类下的一级分类，如美术类中的油画、国画、版画，戏剧类中的话剧、川剧、京剧等；</w:t>
      </w:r>
    </w:p>
    <w:p>
      <w:pPr>
        <w:widowControl/>
        <w:spacing w:line="260" w:lineRule="exact"/>
        <w:jc w:val="left"/>
        <w:rPr>
          <w:rFonts w:ascii="Times New Roman" w:hAnsi="Times New Roman" w:eastAsia="方正仿宋_GBK" w:cs="Times New Roman"/>
          <w:b/>
          <w:kern w:val="0"/>
          <w:sz w:val="24"/>
          <w:szCs w:val="24"/>
        </w:rPr>
      </w:pPr>
      <w:r>
        <w:rPr>
          <w:rFonts w:ascii="Times New Roman" w:hAnsi="Times New Roman" w:eastAsia="方正仿宋_GBK" w:cs="Times New Roman"/>
          <w:b/>
          <w:kern w:val="0"/>
          <w:sz w:val="24"/>
          <w:szCs w:val="24"/>
        </w:rPr>
        <w:t xml:space="preserve">    3.申报者系单位申报的，在“申报者”一栏填单位名及负责人姓名，其他个人基本情况可不填。</w:t>
      </w:r>
    </w:p>
    <w:p/>
    <w:sectPr>
      <w:footerReference r:id="rId5" w:type="default"/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65459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B2272"/>
    <w:rsid w:val="39F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2021-05-11T10:54:00Z</dcterms:created>
  <dc:creator>王思屹</dc:creator>
  <cp:lastModifiedBy>王思屹</cp:lastModifiedBy>
  <dcterms:modified xsi:type="dcterms:W3CDTF">2021-05-11T10:54:36Z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1409E261C38A41788724A50D1B10B9F0</vt:lpwstr>
  </property>
  <property fmtid="{D5CDD505-2E9C-101B-9397-08002B2CF9AE}" pid="4" name="KSOSaveFontToCloudKey">
    <vt:lpwstr>323235896_btnclosed</vt:lpwstr>
  </property>
</Properties>
</file>